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D" w:rsidRDefault="00086801">
      <w:r>
        <w:rPr>
          <w:noProof/>
        </w:rPr>
        <w:drawing>
          <wp:inline distT="0" distB="0" distL="0" distR="0">
            <wp:extent cx="59340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CD" w:rsidRPr="009574A6" w:rsidRDefault="00BF0ACD" w:rsidP="009574A6"/>
    <w:p w:rsidR="00BF0ACD" w:rsidRDefault="00BF0ACD" w:rsidP="009574A6"/>
    <w:p w:rsidR="00BF0ACD" w:rsidRDefault="00BF0ACD" w:rsidP="009574A6">
      <w:pPr>
        <w:tabs>
          <w:tab w:val="left" w:pos="3060"/>
        </w:tabs>
        <w:jc w:val="center"/>
        <w:rPr>
          <w:lang w:val="ro-RO"/>
        </w:rPr>
      </w:pPr>
      <w:r>
        <w:t>OLIMPIADA DE LIMBĂ NEOGREAC</w:t>
      </w:r>
      <w:r>
        <w:rPr>
          <w:lang w:val="ro-RO"/>
        </w:rPr>
        <w:t>Ă</w:t>
      </w:r>
    </w:p>
    <w:p w:rsidR="00BF0ACD" w:rsidRDefault="00BF0ACD" w:rsidP="009574A6">
      <w:pPr>
        <w:tabs>
          <w:tab w:val="left" w:pos="3060"/>
        </w:tabs>
        <w:jc w:val="center"/>
        <w:rPr>
          <w:lang w:val="ro-RO"/>
        </w:rPr>
      </w:pPr>
      <w:r>
        <w:rPr>
          <w:lang w:val="ro-RO"/>
        </w:rPr>
        <w:t>ETAPA JUDEȚEANĂ , 1 martie 2014</w:t>
      </w:r>
    </w:p>
    <w:p w:rsidR="00BF0ACD" w:rsidRDefault="00BF0ACD" w:rsidP="009574A6">
      <w:pPr>
        <w:tabs>
          <w:tab w:val="left" w:pos="3060"/>
        </w:tabs>
        <w:jc w:val="center"/>
        <w:rPr>
          <w:lang w:val="ro-RO"/>
        </w:rPr>
      </w:pPr>
      <w:r>
        <w:rPr>
          <w:lang w:val="ro-RO"/>
        </w:rPr>
        <w:t xml:space="preserve">Rezultate inițiale </w:t>
      </w:r>
    </w:p>
    <w:p w:rsidR="00BF0ACD" w:rsidRDefault="00BF0ACD" w:rsidP="009574A6">
      <w:pPr>
        <w:tabs>
          <w:tab w:val="left" w:pos="3060"/>
        </w:tabs>
        <w:jc w:val="center"/>
        <w:rPr>
          <w:lang w:val="ro-RO"/>
        </w:rPr>
      </w:pPr>
    </w:p>
    <w:p w:rsidR="00BF0ACD" w:rsidRDefault="00BF0ACD" w:rsidP="009574A6">
      <w:pPr>
        <w:tabs>
          <w:tab w:val="left" w:pos="3060"/>
        </w:tabs>
        <w:jc w:val="center"/>
        <w:rPr>
          <w:lang w:val="ro-RO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340"/>
        <w:gridCol w:w="3826"/>
        <w:gridCol w:w="1304"/>
        <w:gridCol w:w="1304"/>
      </w:tblGrid>
      <w:tr w:rsidR="00BF0ACD" w:rsidRPr="003845D4" w:rsidTr="00C06FCE">
        <w:tc>
          <w:tcPr>
            <w:tcW w:w="648" w:type="dxa"/>
            <w:shd w:val="clear" w:color="auto" w:fill="F3F3F3"/>
          </w:tcPr>
          <w:p w:rsidR="00BF0ACD" w:rsidRPr="003845D4" w:rsidRDefault="00BF0ACD" w:rsidP="00C06FCE">
            <w:pPr>
              <w:tabs>
                <w:tab w:val="left" w:pos="3060"/>
              </w:tabs>
              <w:spacing w:after="0" w:line="240" w:lineRule="auto"/>
              <w:jc w:val="center"/>
              <w:rPr>
                <w:lang w:val="ro-RO"/>
              </w:rPr>
            </w:pPr>
            <w:r w:rsidRPr="003845D4">
              <w:rPr>
                <w:lang w:val="ro-RO"/>
              </w:rPr>
              <w:t>Nr. crt.</w:t>
            </w:r>
          </w:p>
        </w:tc>
        <w:tc>
          <w:tcPr>
            <w:tcW w:w="2340" w:type="dxa"/>
            <w:shd w:val="clear" w:color="auto" w:fill="F3F3F3"/>
          </w:tcPr>
          <w:p w:rsidR="00BF0ACD" w:rsidRPr="003845D4" w:rsidRDefault="00BF0ACD" w:rsidP="00C06FCE">
            <w:pPr>
              <w:tabs>
                <w:tab w:val="left" w:pos="3060"/>
              </w:tabs>
              <w:spacing w:after="0" w:line="240" w:lineRule="auto"/>
              <w:jc w:val="center"/>
              <w:rPr>
                <w:lang w:val="ro-RO"/>
              </w:rPr>
            </w:pPr>
            <w:r w:rsidRPr="003845D4">
              <w:rPr>
                <w:lang w:val="ro-RO"/>
              </w:rPr>
              <w:t>Nume și prenume</w:t>
            </w:r>
          </w:p>
        </w:tc>
        <w:tc>
          <w:tcPr>
            <w:tcW w:w="3826" w:type="dxa"/>
            <w:shd w:val="clear" w:color="auto" w:fill="F3F3F3"/>
          </w:tcPr>
          <w:p w:rsidR="00BF0ACD" w:rsidRPr="003845D4" w:rsidRDefault="00BF0ACD" w:rsidP="00C06FCE">
            <w:pPr>
              <w:tabs>
                <w:tab w:val="left" w:pos="3060"/>
              </w:tabs>
              <w:spacing w:after="0" w:line="240" w:lineRule="auto"/>
              <w:jc w:val="center"/>
              <w:rPr>
                <w:lang w:val="ro-RO"/>
              </w:rPr>
            </w:pPr>
            <w:r w:rsidRPr="003845D4">
              <w:rPr>
                <w:lang w:val="ro-RO"/>
              </w:rPr>
              <w:t>Unitatea școlară</w:t>
            </w:r>
          </w:p>
        </w:tc>
        <w:tc>
          <w:tcPr>
            <w:tcW w:w="1304" w:type="dxa"/>
            <w:shd w:val="clear" w:color="auto" w:fill="F3F3F3"/>
          </w:tcPr>
          <w:p w:rsidR="00BF0ACD" w:rsidRPr="003845D4" w:rsidRDefault="00BF0ACD" w:rsidP="00C06FCE">
            <w:pPr>
              <w:tabs>
                <w:tab w:val="left" w:pos="3060"/>
              </w:tabs>
              <w:spacing w:after="0" w:line="240" w:lineRule="auto"/>
              <w:jc w:val="center"/>
              <w:rPr>
                <w:lang w:val="ro-RO"/>
              </w:rPr>
            </w:pPr>
            <w:r w:rsidRPr="003845D4">
              <w:rPr>
                <w:lang w:val="ro-RO"/>
              </w:rPr>
              <w:t>Nivel de competență</w:t>
            </w:r>
          </w:p>
        </w:tc>
        <w:tc>
          <w:tcPr>
            <w:tcW w:w="1304" w:type="dxa"/>
            <w:shd w:val="clear" w:color="auto" w:fill="F3F3F3"/>
          </w:tcPr>
          <w:p w:rsidR="00BF0ACD" w:rsidRPr="003845D4" w:rsidRDefault="00BF0ACD" w:rsidP="00C06FCE">
            <w:pPr>
              <w:tabs>
                <w:tab w:val="left" w:pos="3060"/>
              </w:tabs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Punctaj</w:t>
            </w:r>
          </w:p>
        </w:tc>
      </w:tr>
      <w:tr w:rsidR="00BF0ACD" w:rsidRPr="003845D4" w:rsidTr="00C06FCE">
        <w:tc>
          <w:tcPr>
            <w:tcW w:w="648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1</w:t>
            </w:r>
          </w:p>
        </w:tc>
        <w:tc>
          <w:tcPr>
            <w:tcW w:w="2340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 xml:space="preserve">Rădulescu Andreea </w:t>
            </w:r>
          </w:p>
        </w:tc>
        <w:tc>
          <w:tcPr>
            <w:tcW w:w="3826" w:type="dxa"/>
          </w:tcPr>
          <w:p w:rsidR="00BF0ACD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Școala Gimnazială Nr. 29</w:t>
            </w:r>
          </w:p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 xml:space="preserve">„M. Viteazul” </w:t>
            </w:r>
          </w:p>
        </w:tc>
        <w:tc>
          <w:tcPr>
            <w:tcW w:w="1304" w:type="dxa"/>
          </w:tcPr>
          <w:p w:rsidR="00BF0ACD" w:rsidRPr="003845D4" w:rsidRDefault="00BF0ACD" w:rsidP="0040727E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 xml:space="preserve">A1 </w:t>
            </w:r>
          </w:p>
        </w:tc>
        <w:tc>
          <w:tcPr>
            <w:tcW w:w="1304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BF0ACD" w:rsidRPr="003845D4" w:rsidTr="00C06FCE">
        <w:tc>
          <w:tcPr>
            <w:tcW w:w="648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2</w:t>
            </w:r>
          </w:p>
        </w:tc>
        <w:tc>
          <w:tcPr>
            <w:tcW w:w="2340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 xml:space="preserve">Blacioti Cristina </w:t>
            </w:r>
          </w:p>
        </w:tc>
        <w:tc>
          <w:tcPr>
            <w:tcW w:w="3826" w:type="dxa"/>
          </w:tcPr>
          <w:p w:rsidR="00BF0ACD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Școala Gimanzială Nr. 30</w:t>
            </w:r>
          </w:p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 xml:space="preserve"> „Gh. Țițeica”</w:t>
            </w:r>
          </w:p>
        </w:tc>
        <w:tc>
          <w:tcPr>
            <w:tcW w:w="1304" w:type="dxa"/>
          </w:tcPr>
          <w:p w:rsidR="00BF0ACD" w:rsidRPr="003845D4" w:rsidRDefault="00BF0ACD" w:rsidP="0040727E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A1</w:t>
            </w:r>
          </w:p>
        </w:tc>
        <w:tc>
          <w:tcPr>
            <w:tcW w:w="1304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</w:tr>
      <w:tr w:rsidR="00BF0ACD" w:rsidRPr="003845D4" w:rsidTr="00C06FCE">
        <w:tc>
          <w:tcPr>
            <w:tcW w:w="648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3</w:t>
            </w:r>
          </w:p>
        </w:tc>
        <w:tc>
          <w:tcPr>
            <w:tcW w:w="2340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 xml:space="preserve">Blacioti Florentina </w:t>
            </w:r>
          </w:p>
        </w:tc>
        <w:tc>
          <w:tcPr>
            <w:tcW w:w="3826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Liceul Teoretic „Traian”</w:t>
            </w:r>
          </w:p>
        </w:tc>
        <w:tc>
          <w:tcPr>
            <w:tcW w:w="1304" w:type="dxa"/>
          </w:tcPr>
          <w:p w:rsidR="00BF0ACD" w:rsidRPr="003845D4" w:rsidRDefault="00BF0ACD" w:rsidP="0040727E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A2</w:t>
            </w:r>
          </w:p>
        </w:tc>
        <w:tc>
          <w:tcPr>
            <w:tcW w:w="1304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</w:tr>
      <w:tr w:rsidR="00BF0ACD" w:rsidRPr="003845D4" w:rsidTr="00C06FCE">
        <w:tc>
          <w:tcPr>
            <w:tcW w:w="648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4</w:t>
            </w:r>
          </w:p>
        </w:tc>
        <w:tc>
          <w:tcPr>
            <w:tcW w:w="2340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 xml:space="preserve">Gemenetzidis Andreea Stavrula </w:t>
            </w:r>
          </w:p>
        </w:tc>
        <w:tc>
          <w:tcPr>
            <w:tcW w:w="3826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Liceul Teoretic „Lucian Blaga”</w:t>
            </w:r>
          </w:p>
        </w:tc>
        <w:tc>
          <w:tcPr>
            <w:tcW w:w="1304" w:type="dxa"/>
          </w:tcPr>
          <w:p w:rsidR="00BF0ACD" w:rsidRPr="003845D4" w:rsidRDefault="00BF0ACD" w:rsidP="0040727E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 w:rsidRPr="003845D4">
              <w:rPr>
                <w:lang w:val="ro-RO"/>
              </w:rPr>
              <w:t>A 2</w:t>
            </w:r>
          </w:p>
        </w:tc>
        <w:tc>
          <w:tcPr>
            <w:tcW w:w="1304" w:type="dxa"/>
          </w:tcPr>
          <w:p w:rsidR="00BF0ACD" w:rsidRPr="003845D4" w:rsidRDefault="00BF0ACD" w:rsidP="003845D4">
            <w:pPr>
              <w:tabs>
                <w:tab w:val="left" w:pos="3060"/>
              </w:tabs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</w:tbl>
    <w:p w:rsidR="00BF0ACD" w:rsidRDefault="00BF0ACD" w:rsidP="009574A6">
      <w:pPr>
        <w:tabs>
          <w:tab w:val="left" w:pos="3060"/>
        </w:tabs>
        <w:rPr>
          <w:lang w:val="ro-RO"/>
        </w:rPr>
      </w:pPr>
    </w:p>
    <w:p w:rsidR="00BF0ACD" w:rsidRDefault="00BF0ACD" w:rsidP="009574A6">
      <w:pPr>
        <w:tabs>
          <w:tab w:val="left" w:pos="3060"/>
        </w:tabs>
        <w:rPr>
          <w:lang w:val="ro-RO"/>
        </w:rPr>
      </w:pPr>
    </w:p>
    <w:p w:rsidR="00BF0ACD" w:rsidRDefault="00BF0ACD" w:rsidP="009574A6">
      <w:pPr>
        <w:tabs>
          <w:tab w:val="left" w:pos="3060"/>
        </w:tabs>
        <w:jc w:val="center"/>
        <w:rPr>
          <w:lang w:val="ro-RO"/>
        </w:rPr>
      </w:pPr>
      <w:r>
        <w:rPr>
          <w:lang w:val="ro-RO"/>
        </w:rPr>
        <w:t>Inspectori școlari,</w:t>
      </w:r>
    </w:p>
    <w:p w:rsidR="00BF0ACD" w:rsidRDefault="00BF0ACD" w:rsidP="009574A6">
      <w:pPr>
        <w:tabs>
          <w:tab w:val="left" w:pos="3060"/>
        </w:tabs>
        <w:jc w:val="center"/>
        <w:rPr>
          <w:lang w:val="ro-RO"/>
        </w:rPr>
      </w:pPr>
      <w:r>
        <w:rPr>
          <w:lang w:val="ro-RO"/>
        </w:rPr>
        <w:t>Prof. Anefi  Icbal</w:t>
      </w:r>
    </w:p>
    <w:p w:rsidR="00BF0ACD" w:rsidRPr="009574A6" w:rsidRDefault="00BF0ACD" w:rsidP="009574A6">
      <w:pPr>
        <w:tabs>
          <w:tab w:val="left" w:pos="3060"/>
        </w:tabs>
        <w:jc w:val="center"/>
        <w:rPr>
          <w:lang w:val="ro-RO"/>
        </w:rPr>
      </w:pPr>
      <w:r>
        <w:rPr>
          <w:lang w:val="ro-RO"/>
        </w:rPr>
        <w:t>Prof. Cristina  Maria Ivan</w:t>
      </w:r>
    </w:p>
    <w:sectPr w:rsidR="00BF0ACD" w:rsidRPr="009574A6" w:rsidSect="00C0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AF4113"/>
    <w:rsid w:val="00086801"/>
    <w:rsid w:val="00165749"/>
    <w:rsid w:val="00331236"/>
    <w:rsid w:val="003845D4"/>
    <w:rsid w:val="0040727E"/>
    <w:rsid w:val="00633DE4"/>
    <w:rsid w:val="009574A6"/>
    <w:rsid w:val="009645F2"/>
    <w:rsid w:val="009C2CA9"/>
    <w:rsid w:val="00AF4113"/>
    <w:rsid w:val="00B628DB"/>
    <w:rsid w:val="00BD521D"/>
    <w:rsid w:val="00BF0ACD"/>
    <w:rsid w:val="00C06FCE"/>
    <w:rsid w:val="00C62CF7"/>
    <w:rsid w:val="00DC05D5"/>
    <w:rsid w:val="00EB0A62"/>
    <w:rsid w:val="00EE30BA"/>
    <w:rsid w:val="00F92CFF"/>
    <w:rsid w:val="00FA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7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NOTEBOOK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coleg</dc:creator>
  <cp:keywords/>
  <dc:description/>
  <cp:lastModifiedBy>Fujitsu Siemens</cp:lastModifiedBy>
  <cp:revision>2</cp:revision>
  <dcterms:created xsi:type="dcterms:W3CDTF">2014-03-04T06:55:00Z</dcterms:created>
  <dcterms:modified xsi:type="dcterms:W3CDTF">2014-03-04T06:55:00Z</dcterms:modified>
</cp:coreProperties>
</file>