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B4D" w:rsidRPr="0081635F" w:rsidRDefault="003D3B4D" w:rsidP="003D3B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42C" w:rsidRPr="0081635F" w:rsidRDefault="0022142C" w:rsidP="0081635F">
      <w:pPr>
        <w:suppressAutoHyphens/>
        <w:spacing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4"/>
          <w:szCs w:val="24"/>
          <w:lang w:val="fr-FR"/>
        </w:rPr>
      </w:pPr>
      <w:r w:rsidRPr="0081635F">
        <w:rPr>
          <w:rFonts w:ascii="Times New Roman" w:hAnsi="Times New Roman" w:cs="Times New Roman"/>
          <w:b/>
          <w:position w:val="-1"/>
          <w:sz w:val="24"/>
          <w:szCs w:val="24"/>
          <w:lang w:val="fr-FR"/>
        </w:rPr>
        <w:t>ANEXA 1</w:t>
      </w:r>
    </w:p>
    <w:p w:rsidR="0022142C" w:rsidRPr="0081635F" w:rsidRDefault="0022142C" w:rsidP="0022142C">
      <w:pPr>
        <w:tabs>
          <w:tab w:val="left" w:pos="180"/>
        </w:tabs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4"/>
          <w:szCs w:val="24"/>
          <w:lang w:val="fr-FR"/>
        </w:rPr>
      </w:pPr>
    </w:p>
    <w:p w:rsidR="0022142C" w:rsidRDefault="0022142C" w:rsidP="0081635F">
      <w:pPr>
        <w:tabs>
          <w:tab w:val="left" w:pos="180"/>
        </w:tabs>
        <w:suppressAutoHyphens/>
        <w:spacing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  <w:position w:val="-1"/>
          <w:sz w:val="24"/>
          <w:szCs w:val="24"/>
          <w:lang w:val="fr-FR"/>
        </w:rPr>
      </w:pPr>
      <w:r w:rsidRPr="0081635F">
        <w:rPr>
          <w:rFonts w:ascii="Times New Roman" w:hAnsi="Times New Roman" w:cs="Times New Roman"/>
          <w:b/>
          <w:position w:val="-1"/>
          <w:sz w:val="24"/>
          <w:szCs w:val="24"/>
          <w:lang w:val="fr-FR"/>
        </w:rPr>
        <w:t xml:space="preserve">SCRISOARE </w:t>
      </w:r>
      <w:bookmarkStart w:id="0" w:name="_GoBack"/>
      <w:bookmarkEnd w:id="0"/>
      <w:r w:rsidRPr="0081635F">
        <w:rPr>
          <w:rFonts w:ascii="Times New Roman" w:hAnsi="Times New Roman" w:cs="Times New Roman"/>
          <w:b/>
          <w:position w:val="-1"/>
          <w:sz w:val="24"/>
          <w:szCs w:val="24"/>
          <w:lang w:val="fr-FR"/>
        </w:rPr>
        <w:t>DE INTENŢIE</w:t>
      </w:r>
    </w:p>
    <w:p w:rsidR="0081635F" w:rsidRPr="0081635F" w:rsidRDefault="0081635F" w:rsidP="0081635F">
      <w:pPr>
        <w:tabs>
          <w:tab w:val="left" w:pos="180"/>
        </w:tabs>
        <w:suppressAutoHyphens/>
        <w:spacing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4"/>
          <w:szCs w:val="24"/>
          <w:lang w:val="fr-FR"/>
        </w:rPr>
      </w:pPr>
    </w:p>
    <w:p w:rsidR="0022142C" w:rsidRPr="0081635F" w:rsidRDefault="0022142C" w:rsidP="00F35A83">
      <w:pPr>
        <w:tabs>
          <w:tab w:val="left" w:pos="180"/>
        </w:tabs>
        <w:suppressAutoHyphens/>
        <w:spacing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4"/>
          <w:szCs w:val="24"/>
          <w:lang w:val="fr-FR"/>
        </w:rPr>
      </w:pP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Pentru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participarea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gram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ca</w:t>
      </w:r>
      <w:proofErr w:type="gram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partener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în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cadrul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unui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proiect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finanțat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din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Programul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Educație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Ocupare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ce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urmează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a fi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depus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de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către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Inspectoratul</w:t>
      </w:r>
      <w:proofErr w:type="spellEnd"/>
      <w:r w:rsid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Școlar</w:t>
      </w:r>
      <w:proofErr w:type="spellEnd"/>
      <w:r w:rsid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Județean</w:t>
      </w:r>
      <w:proofErr w:type="spellEnd"/>
      <w:r w:rsid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Constanța</w:t>
      </w:r>
      <w:proofErr w:type="spellEnd"/>
    </w:p>
    <w:p w:rsidR="0022142C" w:rsidRPr="0081635F" w:rsidRDefault="0022142C" w:rsidP="0022142C">
      <w:pPr>
        <w:tabs>
          <w:tab w:val="left" w:pos="180"/>
        </w:tabs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4"/>
          <w:szCs w:val="24"/>
          <w:lang w:val="fr-FR"/>
        </w:rPr>
      </w:pPr>
    </w:p>
    <w:p w:rsidR="0022142C" w:rsidRPr="0081635F" w:rsidRDefault="00F35A83" w:rsidP="0022142C">
      <w:pPr>
        <w:tabs>
          <w:tab w:val="left" w:pos="180"/>
        </w:tabs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4"/>
          <w:szCs w:val="24"/>
          <w:lang w:val="fr-FR"/>
        </w:rPr>
      </w:pPr>
      <w:r>
        <w:rPr>
          <w:rFonts w:ascii="Times New Roman" w:hAnsi="Times New Roman" w:cs="Times New Roman"/>
          <w:position w:val="-1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position w:val="-1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position w:val="-1"/>
          <w:sz w:val="24"/>
          <w:szCs w:val="24"/>
          <w:lang w:val="fr-FR"/>
        </w:rPr>
        <w:tab/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În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urma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anunţului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dumneavoastră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privind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încheierea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unui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Acord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de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Parteneriat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cu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o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entitate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de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drept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privat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,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pentru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depunerea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unei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cereri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de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finanțare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în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proofErr w:type="gram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cadrul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:</w:t>
      </w:r>
      <w:proofErr w:type="gramEnd"/>
    </w:p>
    <w:p w:rsidR="00F35A83" w:rsidRDefault="0022142C" w:rsidP="00F35A83">
      <w:pPr>
        <w:pStyle w:val="ListParagraph"/>
        <w:numPr>
          <w:ilvl w:val="0"/>
          <w:numId w:val="18"/>
        </w:numPr>
        <w:tabs>
          <w:tab w:val="left" w:pos="180"/>
        </w:tabs>
        <w:suppressAutoHyphens/>
        <w:spacing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position w:val="-1"/>
          <w:sz w:val="24"/>
          <w:szCs w:val="24"/>
          <w:lang w:val="fr-FR"/>
        </w:rPr>
      </w:pPr>
      <w:r w:rsidRPr="00F35A83">
        <w:rPr>
          <w:rFonts w:ascii="Times New Roman" w:hAnsi="Times New Roman" w:cs="Times New Roman"/>
          <w:b/>
          <w:position w:val="-1"/>
          <w:sz w:val="24"/>
          <w:szCs w:val="24"/>
          <w:lang w:val="fr-FR"/>
        </w:rPr>
        <w:t>PROGRAMUL</w:t>
      </w:r>
      <w:r w:rsidR="00F35A83" w:rsidRPr="00F35A83">
        <w:rPr>
          <w:rFonts w:ascii="Times New Roman" w:hAnsi="Times New Roman" w:cs="Times New Roman"/>
          <w:b/>
          <w:position w:val="-1"/>
          <w:sz w:val="24"/>
          <w:szCs w:val="24"/>
          <w:lang w:val="fr-FR"/>
        </w:rPr>
        <w:t>UI</w:t>
      </w:r>
      <w:r w:rsidRPr="00F35A83">
        <w:rPr>
          <w:rFonts w:ascii="Times New Roman" w:hAnsi="Times New Roman" w:cs="Times New Roman"/>
          <w:b/>
          <w:position w:val="-1"/>
          <w:sz w:val="24"/>
          <w:szCs w:val="24"/>
          <w:lang w:val="fr-FR"/>
        </w:rPr>
        <w:t xml:space="preserve"> EDUCAȚIE </w:t>
      </w:r>
      <w:proofErr w:type="spellStart"/>
      <w:r w:rsidRPr="00F35A83">
        <w:rPr>
          <w:rFonts w:ascii="Times New Roman" w:hAnsi="Times New Roman" w:cs="Times New Roman"/>
          <w:b/>
          <w:position w:val="-1"/>
          <w:sz w:val="24"/>
          <w:szCs w:val="24"/>
          <w:lang w:val="fr-FR"/>
        </w:rPr>
        <w:t>și</w:t>
      </w:r>
      <w:proofErr w:type="spellEnd"/>
      <w:r w:rsidRPr="00F35A83">
        <w:rPr>
          <w:rFonts w:ascii="Times New Roman" w:hAnsi="Times New Roman" w:cs="Times New Roman"/>
          <w:b/>
          <w:position w:val="-1"/>
          <w:sz w:val="24"/>
          <w:szCs w:val="24"/>
          <w:lang w:val="fr-FR"/>
        </w:rPr>
        <w:t xml:space="preserve"> OCUPARE 2021 -2027</w:t>
      </w:r>
    </w:p>
    <w:p w:rsidR="00F35A83" w:rsidRPr="00F35A83" w:rsidRDefault="0022142C" w:rsidP="00F35A83">
      <w:pPr>
        <w:pStyle w:val="ListParagraph"/>
        <w:numPr>
          <w:ilvl w:val="0"/>
          <w:numId w:val="18"/>
        </w:numPr>
        <w:tabs>
          <w:tab w:val="left" w:pos="180"/>
        </w:tabs>
        <w:suppressAutoHyphens/>
        <w:spacing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position w:val="-1"/>
          <w:sz w:val="24"/>
          <w:szCs w:val="24"/>
          <w:lang w:val="fr-FR"/>
        </w:rPr>
      </w:pPr>
      <w:proofErr w:type="spellStart"/>
      <w:proofErr w:type="gramStart"/>
      <w:r w:rsidRPr="00F35A83">
        <w:rPr>
          <w:rFonts w:ascii="Times New Roman" w:hAnsi="Times New Roman" w:cs="Times New Roman"/>
          <w:b/>
          <w:position w:val="-1"/>
          <w:sz w:val="24"/>
          <w:szCs w:val="24"/>
          <w:lang w:val="fr-FR"/>
        </w:rPr>
        <w:t>Prioritate</w:t>
      </w:r>
      <w:proofErr w:type="spellEnd"/>
      <w:r w:rsidRPr="00F35A83">
        <w:rPr>
          <w:rFonts w:ascii="Times New Roman" w:hAnsi="Times New Roman" w:cs="Times New Roman"/>
          <w:b/>
          <w:position w:val="-1"/>
          <w:sz w:val="24"/>
          <w:szCs w:val="24"/>
          <w:lang w:val="fr-FR"/>
        </w:rPr>
        <w:t>:</w:t>
      </w:r>
      <w:proofErr w:type="gramEnd"/>
      <w:r w:rsidRPr="00F35A83">
        <w:rPr>
          <w:rFonts w:ascii="Times New Roman" w:hAnsi="Times New Roman" w:cs="Times New Roman"/>
          <w:b/>
          <w:position w:val="-1"/>
          <w:sz w:val="24"/>
          <w:szCs w:val="24"/>
          <w:lang w:val="fr-FR"/>
        </w:rPr>
        <w:t xml:space="preserve"> P8</w:t>
      </w:r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Creșterea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accesibilității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,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atractivității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calității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învățământului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profesional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tehnic</w:t>
      </w:r>
      <w:proofErr w:type="spellEnd"/>
      <w:r w:rsid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;</w:t>
      </w:r>
    </w:p>
    <w:p w:rsidR="00F35A83" w:rsidRPr="00F35A83" w:rsidRDefault="0022142C" w:rsidP="00F35A83">
      <w:pPr>
        <w:pStyle w:val="ListParagraph"/>
        <w:numPr>
          <w:ilvl w:val="0"/>
          <w:numId w:val="18"/>
        </w:numPr>
        <w:tabs>
          <w:tab w:val="left" w:pos="180"/>
        </w:tabs>
        <w:suppressAutoHyphens/>
        <w:spacing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position w:val="-1"/>
          <w:sz w:val="24"/>
          <w:szCs w:val="24"/>
          <w:lang w:val="fr-FR"/>
        </w:rPr>
      </w:pPr>
      <w:proofErr w:type="spellStart"/>
      <w:r w:rsidRPr="00F35A83">
        <w:rPr>
          <w:rFonts w:ascii="Times New Roman" w:hAnsi="Times New Roman" w:cs="Times New Roman"/>
          <w:b/>
          <w:position w:val="-1"/>
          <w:sz w:val="24"/>
          <w:szCs w:val="24"/>
          <w:lang w:val="fr-FR"/>
        </w:rPr>
        <w:t>Obiectiv</w:t>
      </w:r>
      <w:proofErr w:type="spellEnd"/>
      <w:r w:rsidRPr="00F35A83">
        <w:rPr>
          <w:rFonts w:ascii="Times New Roman" w:hAnsi="Times New Roman" w:cs="Times New Roman"/>
          <w:b/>
          <w:position w:val="-1"/>
          <w:sz w:val="24"/>
          <w:szCs w:val="24"/>
          <w:lang w:val="fr-FR"/>
        </w:rPr>
        <w:t xml:space="preserve"> </w:t>
      </w:r>
      <w:proofErr w:type="spellStart"/>
      <w:proofErr w:type="gramStart"/>
      <w:r w:rsidRPr="00F35A83">
        <w:rPr>
          <w:rFonts w:ascii="Times New Roman" w:hAnsi="Times New Roman" w:cs="Times New Roman"/>
          <w:b/>
          <w:position w:val="-1"/>
          <w:sz w:val="24"/>
          <w:szCs w:val="24"/>
          <w:lang w:val="fr-FR"/>
        </w:rPr>
        <w:t>specific</w:t>
      </w:r>
      <w:proofErr w:type="spellEnd"/>
      <w:r w:rsidRPr="00F35A83">
        <w:rPr>
          <w:rFonts w:ascii="Times New Roman" w:hAnsi="Times New Roman" w:cs="Times New Roman"/>
          <w:b/>
          <w:position w:val="-1"/>
          <w:sz w:val="24"/>
          <w:szCs w:val="24"/>
          <w:lang w:val="fr-FR"/>
        </w:rPr>
        <w:t>:</w:t>
      </w:r>
      <w:proofErr w:type="gramEnd"/>
      <w:r w:rsidRPr="00F35A83">
        <w:rPr>
          <w:rFonts w:ascii="Times New Roman" w:hAnsi="Times New Roman" w:cs="Times New Roman"/>
          <w:b/>
          <w:position w:val="-1"/>
          <w:sz w:val="24"/>
          <w:szCs w:val="24"/>
          <w:lang w:val="fr-FR"/>
        </w:rPr>
        <w:t xml:space="preserve"> ESO4.6.</w:t>
      </w:r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Promovarea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accesului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egal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la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educație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formare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de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calitate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favorabile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incluziunii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,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precum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a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absolvirii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acestora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,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în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special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pentru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grupurile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defavorizate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,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începând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de la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educația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îngrijirea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timpurie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,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continuând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cu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educația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formarea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generală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profesională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până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la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învățământul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terțiar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,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precum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educația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învățarea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în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rândul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adulților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,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inclusiv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prin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facilitarea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mobilității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în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scopul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învățării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pentru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toți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a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accesibilității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pentru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persoanele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cu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dizabilități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(FSE+)</w:t>
      </w:r>
    </w:p>
    <w:p w:rsidR="0022142C" w:rsidRPr="00F35A83" w:rsidRDefault="0022142C" w:rsidP="00F35A83">
      <w:pPr>
        <w:pStyle w:val="ListParagraph"/>
        <w:numPr>
          <w:ilvl w:val="0"/>
          <w:numId w:val="18"/>
        </w:numPr>
        <w:tabs>
          <w:tab w:val="left" w:pos="180"/>
        </w:tabs>
        <w:suppressAutoHyphens/>
        <w:spacing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position w:val="-1"/>
          <w:sz w:val="24"/>
          <w:szCs w:val="24"/>
          <w:lang w:val="fr-FR"/>
        </w:rPr>
      </w:pPr>
      <w:r w:rsidRPr="00F35A83">
        <w:rPr>
          <w:rFonts w:ascii="Times New Roman" w:hAnsi="Times New Roman" w:cs="Times New Roman"/>
          <w:b/>
          <w:position w:val="-1"/>
          <w:sz w:val="24"/>
          <w:szCs w:val="24"/>
          <w:lang w:val="fr-FR"/>
        </w:rPr>
        <w:t xml:space="preserve">Tip de </w:t>
      </w:r>
      <w:proofErr w:type="spellStart"/>
      <w:proofErr w:type="gramStart"/>
      <w:r w:rsidRPr="00F35A83">
        <w:rPr>
          <w:rFonts w:ascii="Times New Roman" w:hAnsi="Times New Roman" w:cs="Times New Roman"/>
          <w:b/>
          <w:position w:val="-1"/>
          <w:sz w:val="24"/>
          <w:szCs w:val="24"/>
          <w:lang w:val="fr-FR"/>
        </w:rPr>
        <w:t>acțiune</w:t>
      </w:r>
      <w:proofErr w:type="spellEnd"/>
      <w:r w:rsidRPr="00F35A83">
        <w:rPr>
          <w:rFonts w:ascii="Times New Roman" w:hAnsi="Times New Roman" w:cs="Times New Roman"/>
          <w:b/>
          <w:position w:val="-1"/>
          <w:sz w:val="24"/>
          <w:szCs w:val="24"/>
          <w:lang w:val="fr-FR"/>
        </w:rPr>
        <w:t>:</w:t>
      </w:r>
      <w:proofErr w:type="gramEnd"/>
    </w:p>
    <w:p w:rsidR="00F35A83" w:rsidRDefault="0022142C" w:rsidP="00F35A83">
      <w:pPr>
        <w:pStyle w:val="ListParagraph"/>
        <w:numPr>
          <w:ilvl w:val="0"/>
          <w:numId w:val="19"/>
        </w:numPr>
        <w:tabs>
          <w:tab w:val="left" w:pos="180"/>
        </w:tabs>
        <w:suppressAutoHyphens/>
        <w:spacing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4"/>
          <w:szCs w:val="24"/>
          <w:lang w:val="fr-FR"/>
        </w:rPr>
      </w:pPr>
      <w:r w:rsidRPr="00F35A83">
        <w:rPr>
          <w:rFonts w:ascii="Times New Roman" w:hAnsi="Times New Roman" w:cs="Times New Roman"/>
          <w:b/>
          <w:position w:val="-1"/>
          <w:sz w:val="24"/>
          <w:szCs w:val="24"/>
          <w:lang w:val="fr-FR"/>
        </w:rPr>
        <w:t xml:space="preserve">8.f.1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Măsuri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pentru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facilitarea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accesului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la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programele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de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formare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profesională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,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precum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pentru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prevenirea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combaterea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abandonului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școlar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a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părăsirii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timpurii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a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școlii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la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nivelul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ÎPT</w:t>
      </w:r>
    </w:p>
    <w:p w:rsidR="00F35A83" w:rsidRDefault="0022142C" w:rsidP="00F35A83">
      <w:pPr>
        <w:pStyle w:val="ListParagraph"/>
        <w:numPr>
          <w:ilvl w:val="0"/>
          <w:numId w:val="19"/>
        </w:numPr>
        <w:tabs>
          <w:tab w:val="left" w:pos="180"/>
        </w:tabs>
        <w:suppressAutoHyphens/>
        <w:spacing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4"/>
          <w:szCs w:val="24"/>
          <w:lang w:val="fr-FR"/>
        </w:rPr>
      </w:pPr>
      <w:r w:rsidRPr="00F35A83">
        <w:rPr>
          <w:rFonts w:ascii="Times New Roman" w:hAnsi="Times New Roman" w:cs="Times New Roman"/>
          <w:b/>
          <w:position w:val="-1"/>
          <w:sz w:val="24"/>
          <w:szCs w:val="24"/>
          <w:lang w:val="fr-FR"/>
        </w:rPr>
        <w:t xml:space="preserve">8.f.2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Dezvoltarea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de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programe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de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informare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conștientizare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pentru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întreaga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comunitate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, de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sprijin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,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consiliere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educație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parentală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,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cu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focalizare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pe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părinții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copiilor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provenind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din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grupuri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vulnerabile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(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inclusiv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pentru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persoane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care au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în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grijă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copiii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ai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căror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părinți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sunt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plecați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la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muncă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în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străinătate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),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pentru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prevenirea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combaterea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abandonului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școlar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a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părăsirii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timpurii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a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școlii</w:t>
      </w:r>
      <w:proofErr w:type="spellEnd"/>
    </w:p>
    <w:p w:rsidR="0022142C" w:rsidRPr="00F35A83" w:rsidRDefault="0022142C" w:rsidP="00F35A83">
      <w:pPr>
        <w:pStyle w:val="ListParagraph"/>
        <w:numPr>
          <w:ilvl w:val="0"/>
          <w:numId w:val="19"/>
        </w:numPr>
        <w:tabs>
          <w:tab w:val="left" w:pos="180"/>
        </w:tabs>
        <w:suppressAutoHyphens/>
        <w:spacing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4"/>
          <w:szCs w:val="24"/>
          <w:lang w:val="fr-FR"/>
        </w:rPr>
      </w:pPr>
      <w:r w:rsidRPr="00F35A83">
        <w:rPr>
          <w:rFonts w:ascii="Times New Roman" w:hAnsi="Times New Roman" w:cs="Times New Roman"/>
          <w:b/>
          <w:position w:val="-1"/>
          <w:sz w:val="24"/>
          <w:szCs w:val="24"/>
          <w:lang w:val="fr-FR"/>
        </w:rPr>
        <w:t>8.f.3</w:t>
      </w:r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Dezvoltarea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furnizarea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de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programe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remediale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în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vederea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sprijinirii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elevilor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din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clasa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a IX-a,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pentru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creșterea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nivelului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de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competență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în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citit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,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matematică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şi</w:t>
      </w:r>
      <w:proofErr w:type="spellEnd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F35A83">
        <w:rPr>
          <w:rFonts w:ascii="Times New Roman" w:hAnsi="Times New Roman" w:cs="Times New Roman"/>
          <w:position w:val="-1"/>
          <w:sz w:val="24"/>
          <w:szCs w:val="24"/>
          <w:lang w:val="fr-FR"/>
        </w:rPr>
        <w:t>științe</w:t>
      </w:r>
      <w:proofErr w:type="spellEnd"/>
    </w:p>
    <w:p w:rsidR="0022142C" w:rsidRPr="0081635F" w:rsidRDefault="0022142C" w:rsidP="0022142C">
      <w:pPr>
        <w:tabs>
          <w:tab w:val="left" w:pos="180"/>
        </w:tabs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position w:val="-1"/>
          <w:sz w:val="24"/>
          <w:szCs w:val="24"/>
          <w:lang w:val="fr-FR"/>
        </w:rPr>
      </w:pPr>
    </w:p>
    <w:p w:rsidR="0022142C" w:rsidRPr="0081635F" w:rsidRDefault="0022142C" w:rsidP="0022142C">
      <w:pPr>
        <w:tabs>
          <w:tab w:val="left" w:pos="180"/>
        </w:tabs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4"/>
          <w:szCs w:val="24"/>
          <w:lang w:val="fr-FR"/>
        </w:rPr>
      </w:pPr>
    </w:p>
    <w:p w:rsidR="0022142C" w:rsidRPr="0081635F" w:rsidRDefault="0022142C" w:rsidP="0022142C">
      <w:pPr>
        <w:tabs>
          <w:tab w:val="left" w:pos="180"/>
        </w:tabs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4"/>
          <w:szCs w:val="24"/>
          <w:lang w:val="fr-FR"/>
        </w:rPr>
      </w:pPr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............................................ </w:t>
      </w:r>
      <w:r w:rsidRPr="0081635F">
        <w:rPr>
          <w:rFonts w:ascii="Times New Roman" w:hAnsi="Times New Roman" w:cs="Times New Roman"/>
          <w:i/>
          <w:position w:val="-1"/>
          <w:sz w:val="24"/>
          <w:szCs w:val="24"/>
          <w:lang w:val="fr-FR"/>
        </w:rPr>
        <w:t>&lt;</w:t>
      </w:r>
      <w:proofErr w:type="spellStart"/>
      <w:proofErr w:type="gramStart"/>
      <w:r w:rsidRPr="0081635F">
        <w:rPr>
          <w:rFonts w:ascii="Times New Roman" w:hAnsi="Times New Roman" w:cs="Times New Roman"/>
          <w:i/>
          <w:position w:val="-1"/>
          <w:sz w:val="24"/>
          <w:szCs w:val="24"/>
          <w:lang w:val="fr-FR"/>
        </w:rPr>
        <w:t>denumirea</w:t>
      </w:r>
      <w:proofErr w:type="spellEnd"/>
      <w:proofErr w:type="gramEnd"/>
      <w:r w:rsidRPr="0081635F">
        <w:rPr>
          <w:rFonts w:ascii="Times New Roman" w:hAnsi="Times New Roman" w:cs="Times New Roman"/>
          <w:i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i/>
          <w:position w:val="-1"/>
          <w:sz w:val="24"/>
          <w:szCs w:val="24"/>
          <w:lang w:val="fr-FR"/>
        </w:rPr>
        <w:t>organizației</w:t>
      </w:r>
      <w:proofErr w:type="spellEnd"/>
      <w:r w:rsidRPr="0081635F">
        <w:rPr>
          <w:rFonts w:ascii="Times New Roman" w:hAnsi="Times New Roman" w:cs="Times New Roman"/>
          <w:i/>
          <w:position w:val="-1"/>
          <w:sz w:val="24"/>
          <w:szCs w:val="24"/>
          <w:lang w:val="fr-FR"/>
        </w:rPr>
        <w:t xml:space="preserve">&gt;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își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exprimă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intenția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de a participa ca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partener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în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cadrul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proiectului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r w:rsidR="00F35A83" w:rsidRPr="00F35A83">
        <w:rPr>
          <w:rFonts w:ascii="Times New Roman" w:hAnsi="Times New Roman" w:cs="Times New Roman"/>
          <w:b/>
          <w:i/>
          <w:sz w:val="24"/>
          <w:szCs w:val="24"/>
        </w:rPr>
        <w:t>RESTART ÎPT – Responsabilitate, Educație, Sprijin pentru Tineri în Învățământul Profesional și Tehnic</w:t>
      </w:r>
      <w:r w:rsidRPr="0081635F">
        <w:rPr>
          <w:rFonts w:ascii="Times New Roman" w:hAnsi="Times New Roman" w:cs="Times New Roman"/>
          <w:b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iniţiat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de INSPECTORATUL ȘCOLAR JUDEȚEAN CONSTANȚA.</w:t>
      </w:r>
    </w:p>
    <w:p w:rsidR="0022142C" w:rsidRPr="0081635F" w:rsidRDefault="0022142C" w:rsidP="0022142C">
      <w:pPr>
        <w:tabs>
          <w:tab w:val="left" w:pos="180"/>
        </w:tabs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4"/>
          <w:szCs w:val="24"/>
          <w:lang w:val="fr-FR"/>
        </w:rPr>
      </w:pP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Precizăm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că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............................................ </w:t>
      </w:r>
      <w:r w:rsidRPr="0081635F">
        <w:rPr>
          <w:rFonts w:ascii="Times New Roman" w:hAnsi="Times New Roman" w:cs="Times New Roman"/>
          <w:i/>
          <w:position w:val="-1"/>
          <w:sz w:val="24"/>
          <w:szCs w:val="24"/>
          <w:lang w:val="fr-FR"/>
        </w:rPr>
        <w:t>&lt;</w:t>
      </w:r>
      <w:proofErr w:type="spellStart"/>
      <w:proofErr w:type="gramStart"/>
      <w:r w:rsidRPr="0081635F">
        <w:rPr>
          <w:rFonts w:ascii="Times New Roman" w:hAnsi="Times New Roman" w:cs="Times New Roman"/>
          <w:i/>
          <w:position w:val="-1"/>
          <w:sz w:val="24"/>
          <w:szCs w:val="24"/>
          <w:lang w:val="fr-FR"/>
        </w:rPr>
        <w:t>denumirea</w:t>
      </w:r>
      <w:proofErr w:type="spellEnd"/>
      <w:proofErr w:type="gramEnd"/>
      <w:r w:rsidRPr="0081635F">
        <w:rPr>
          <w:rFonts w:ascii="Times New Roman" w:hAnsi="Times New Roman" w:cs="Times New Roman"/>
          <w:i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i/>
          <w:position w:val="-1"/>
          <w:sz w:val="24"/>
          <w:szCs w:val="24"/>
          <w:lang w:val="fr-FR"/>
        </w:rPr>
        <w:t>organizației</w:t>
      </w:r>
      <w:proofErr w:type="spellEnd"/>
      <w:r w:rsidRPr="0081635F">
        <w:rPr>
          <w:rFonts w:ascii="Times New Roman" w:hAnsi="Times New Roman" w:cs="Times New Roman"/>
          <w:i/>
          <w:position w:val="-1"/>
          <w:sz w:val="24"/>
          <w:szCs w:val="24"/>
          <w:lang w:val="fr-FR"/>
        </w:rPr>
        <w:t xml:space="preserve">&gt; </w:t>
      </w:r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se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încadrează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în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categoriile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de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parteneri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eligibili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conform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Ghidului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Solicitantului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Condiții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Specifice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„O ȘANSĂ ÎN PLUS PRIN ÎNVĂȚĂMÂNTUL PROFESIONAL ȘI TEHNIC”</w:t>
      </w:r>
    </w:p>
    <w:p w:rsidR="0022142C" w:rsidRPr="0081635F" w:rsidRDefault="0022142C" w:rsidP="0022142C">
      <w:pPr>
        <w:tabs>
          <w:tab w:val="left" w:pos="180"/>
        </w:tabs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4"/>
          <w:szCs w:val="24"/>
          <w:lang w:val="fr-FR"/>
        </w:rPr>
      </w:pPr>
    </w:p>
    <w:p w:rsidR="0022142C" w:rsidRPr="0081635F" w:rsidRDefault="0022142C" w:rsidP="0022142C">
      <w:pPr>
        <w:tabs>
          <w:tab w:val="left" w:pos="180"/>
        </w:tabs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4"/>
          <w:szCs w:val="24"/>
          <w:lang w:val="fr-FR"/>
        </w:rPr>
      </w:pP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În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cadrul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activităţilor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proiectului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ne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propunem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să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avem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următoarea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proofErr w:type="gram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contribuție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:</w:t>
      </w:r>
      <w:proofErr w:type="gramEnd"/>
    </w:p>
    <w:p w:rsidR="0022142C" w:rsidRPr="0081635F" w:rsidRDefault="0022142C" w:rsidP="0022142C">
      <w:pPr>
        <w:tabs>
          <w:tab w:val="left" w:pos="180"/>
        </w:tabs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4"/>
          <w:szCs w:val="24"/>
          <w:lang w:val="fr-FR"/>
        </w:rPr>
      </w:pPr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------------------</w:t>
      </w:r>
    </w:p>
    <w:p w:rsidR="0022142C" w:rsidRPr="0081635F" w:rsidRDefault="00F35A83" w:rsidP="0022142C">
      <w:pPr>
        <w:tabs>
          <w:tab w:val="left" w:pos="180"/>
        </w:tabs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4"/>
          <w:szCs w:val="24"/>
          <w:lang w:val="fr-FR"/>
        </w:rPr>
      </w:pPr>
      <w:r>
        <w:rPr>
          <w:rFonts w:ascii="Times New Roman" w:hAnsi="Times New Roman" w:cs="Times New Roman"/>
          <w:position w:val="-1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position w:val="-1"/>
          <w:sz w:val="24"/>
          <w:szCs w:val="24"/>
          <w:lang w:val="fr-FR"/>
        </w:rPr>
        <w:tab/>
      </w:r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De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asemenea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,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organizația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noastră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a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acumulat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experienţă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în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domeniul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la care se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referă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tema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proiectului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,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dispune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de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personal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specializat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şi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de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resurse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materiale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pentru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implementarea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activităţilor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unui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proiect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din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Programul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Educație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Ocupare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, </w:t>
      </w:r>
      <w:proofErr w:type="spellStart"/>
      <w:proofErr w:type="gram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Prioritate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:</w:t>
      </w:r>
      <w:proofErr w:type="gram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P8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Creșterea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accesibilității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,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atractivității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calității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învățământului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profesional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tehnic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, ESO4.6.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Promovarea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accesului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egal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la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educație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formare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de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calitate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favorabile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incluziunii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,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precum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a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absolvirii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acestora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,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în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special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pentru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grupurile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defavorizate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,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începând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de la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educația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îngrijirea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timpurie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,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continuând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cu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educația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formarea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generală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profesională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până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la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învățământul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terțiar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,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precum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educația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învățarea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în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rândul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lastRenderedPageBreak/>
        <w:t>adulților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,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inclusiv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prin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facilitarea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mobilității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în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scopul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învățării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pentru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toți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a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accesibilității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pentru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persoanele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cu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dizabilități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(FSE+); Tip de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acțiune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: 8.f.1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Măsuri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pentru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facilitarea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accesului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la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programele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de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formare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profesională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,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precum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pentru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prevenirea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combaterea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abandonului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școlar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a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părăsirii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timpurii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a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școlii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la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nivelul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ÎPT; 8.f.2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Dezvoltarea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de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programe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de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informare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conștientizare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pentru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întreaga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comunitate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, de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sprijin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,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consiliere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educație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parentală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,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cu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focalizare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pe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părinții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copiilor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provenind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din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grupuri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vulnerabile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(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inclusiv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pentru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persoane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care au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în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grijă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copiii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ai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căror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părinți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sunt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plecați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la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muncă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în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străinătate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),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pentru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prevenirea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combaterea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abandonului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școlar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a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părăsirii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timpurii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a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școlii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; 8.f.3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Dezvoltarea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și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furnizarea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de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programe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remediale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în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vederea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sprijinirii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elevilor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din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clasa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a IX-a,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pentru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creșterea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nivelului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de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competență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în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citit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,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matematică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şi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științe</w:t>
      </w:r>
      <w:proofErr w:type="spellEnd"/>
      <w:r w:rsidR="0022142C"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.</w:t>
      </w:r>
    </w:p>
    <w:p w:rsidR="0022142C" w:rsidRPr="0081635F" w:rsidRDefault="0022142C" w:rsidP="0022142C">
      <w:pPr>
        <w:tabs>
          <w:tab w:val="left" w:pos="180"/>
        </w:tabs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4"/>
          <w:szCs w:val="24"/>
          <w:lang w:val="fr-FR"/>
        </w:rPr>
      </w:pPr>
    </w:p>
    <w:p w:rsidR="0022142C" w:rsidRPr="0081635F" w:rsidRDefault="0022142C" w:rsidP="0022142C">
      <w:pPr>
        <w:tabs>
          <w:tab w:val="left" w:pos="180"/>
        </w:tabs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4"/>
          <w:szCs w:val="24"/>
          <w:lang w:val="fr-FR"/>
        </w:rPr>
      </w:pPr>
    </w:p>
    <w:p w:rsidR="0022142C" w:rsidRPr="0081635F" w:rsidRDefault="0022142C" w:rsidP="0022142C">
      <w:pPr>
        <w:tabs>
          <w:tab w:val="left" w:pos="180"/>
        </w:tabs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4"/>
          <w:szCs w:val="24"/>
          <w:lang w:val="fr-FR"/>
        </w:rPr>
      </w:pP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Având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în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vedere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cele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prezentate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,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vă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rugăm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să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acceptaţi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ca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organizaţia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noastră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să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devină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partener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proofErr w:type="gram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în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cadrul</w:t>
      </w:r>
      <w:proofErr w:type="spellEnd"/>
      <w:proofErr w:type="gram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unui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proiect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cu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tema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şi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activităţile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 xml:space="preserve"> 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menţionate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fr-FR"/>
        </w:rPr>
        <w:t>.</w:t>
      </w:r>
    </w:p>
    <w:p w:rsidR="00F35A83" w:rsidRDefault="00F35A83" w:rsidP="0022142C">
      <w:pPr>
        <w:tabs>
          <w:tab w:val="left" w:pos="180"/>
        </w:tabs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4"/>
          <w:szCs w:val="24"/>
          <w:lang w:val="fr-FR"/>
        </w:rPr>
      </w:pPr>
    </w:p>
    <w:p w:rsidR="0022142C" w:rsidRPr="0081635F" w:rsidRDefault="0022142C" w:rsidP="0022142C">
      <w:pPr>
        <w:tabs>
          <w:tab w:val="left" w:pos="180"/>
        </w:tabs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4"/>
          <w:szCs w:val="24"/>
          <w:lang w:val="en-US"/>
        </w:rPr>
      </w:pPr>
      <w:r w:rsidRPr="0081635F">
        <w:rPr>
          <w:rFonts w:ascii="Times New Roman" w:hAnsi="Times New Roman" w:cs="Times New Roman"/>
          <w:position w:val="-1"/>
          <w:sz w:val="24"/>
          <w:szCs w:val="24"/>
          <w:lang w:val="en-US"/>
        </w:rPr>
        <w:t>Data: ...................................</w:t>
      </w:r>
    </w:p>
    <w:p w:rsidR="00F35A83" w:rsidRDefault="00F35A83" w:rsidP="0022142C">
      <w:pPr>
        <w:tabs>
          <w:tab w:val="left" w:pos="180"/>
        </w:tabs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4"/>
          <w:szCs w:val="24"/>
          <w:lang w:val="en-US"/>
        </w:rPr>
      </w:pPr>
    </w:p>
    <w:p w:rsidR="0022142C" w:rsidRPr="0081635F" w:rsidRDefault="0022142C" w:rsidP="0022142C">
      <w:pPr>
        <w:tabs>
          <w:tab w:val="left" w:pos="180"/>
        </w:tabs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4"/>
          <w:szCs w:val="24"/>
          <w:lang w:val="en-US"/>
        </w:rPr>
      </w:pP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en-US"/>
        </w:rPr>
        <w:t>Numele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en-US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en-US"/>
        </w:rPr>
        <w:t>şi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en-US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en-US"/>
        </w:rPr>
        <w:t>prenumele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en-US"/>
        </w:rPr>
        <w:t xml:space="preserve"> </w:t>
      </w: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en-US"/>
        </w:rPr>
        <w:t>reprezentantului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en-US"/>
        </w:rPr>
        <w:t xml:space="preserve"> legal</w:t>
      </w:r>
      <w:r w:rsidRPr="0081635F">
        <w:rPr>
          <w:rFonts w:ascii="Times New Roman" w:hAnsi="Times New Roman" w:cs="Times New Roman"/>
          <w:position w:val="-1"/>
          <w:sz w:val="24"/>
          <w:szCs w:val="24"/>
          <w:lang w:val="en-US"/>
        </w:rPr>
        <w:tab/>
      </w:r>
    </w:p>
    <w:p w:rsidR="00F35A83" w:rsidRDefault="00F35A83" w:rsidP="0022142C">
      <w:pPr>
        <w:tabs>
          <w:tab w:val="left" w:pos="180"/>
        </w:tabs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4"/>
          <w:szCs w:val="24"/>
          <w:lang w:val="en-US"/>
        </w:rPr>
      </w:pPr>
    </w:p>
    <w:p w:rsidR="00F35A83" w:rsidRDefault="00F35A83" w:rsidP="0022142C">
      <w:pPr>
        <w:tabs>
          <w:tab w:val="left" w:pos="180"/>
        </w:tabs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4"/>
          <w:szCs w:val="24"/>
          <w:lang w:val="en-US"/>
        </w:rPr>
      </w:pPr>
    </w:p>
    <w:p w:rsidR="00F35A83" w:rsidRDefault="00F35A83" w:rsidP="0022142C">
      <w:pPr>
        <w:tabs>
          <w:tab w:val="left" w:pos="180"/>
        </w:tabs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4"/>
          <w:szCs w:val="24"/>
          <w:lang w:val="en-US"/>
        </w:rPr>
      </w:pPr>
    </w:p>
    <w:p w:rsidR="0022142C" w:rsidRPr="0081635F" w:rsidRDefault="0022142C" w:rsidP="0022142C">
      <w:pPr>
        <w:tabs>
          <w:tab w:val="left" w:pos="180"/>
        </w:tabs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4"/>
          <w:szCs w:val="24"/>
          <w:lang w:val="en-US"/>
        </w:rPr>
      </w:pP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en-US"/>
        </w:rPr>
        <w:t>Semnătura</w:t>
      </w:r>
      <w:proofErr w:type="spellEnd"/>
      <w:r w:rsidRPr="0081635F">
        <w:rPr>
          <w:rFonts w:ascii="Times New Roman" w:hAnsi="Times New Roman" w:cs="Times New Roman"/>
          <w:position w:val="-1"/>
          <w:sz w:val="24"/>
          <w:szCs w:val="24"/>
          <w:lang w:val="en-US"/>
        </w:rPr>
        <w:t xml:space="preserve"> ...................................</w:t>
      </w:r>
    </w:p>
    <w:p w:rsidR="00F35A83" w:rsidRDefault="00F35A83" w:rsidP="0022142C">
      <w:pPr>
        <w:tabs>
          <w:tab w:val="left" w:pos="180"/>
        </w:tabs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4"/>
          <w:szCs w:val="24"/>
          <w:lang w:val="en-US"/>
        </w:rPr>
      </w:pPr>
      <w:bookmarkStart w:id="1" w:name="_heading=h.gjdgxs" w:colFirst="0" w:colLast="0"/>
      <w:bookmarkEnd w:id="1"/>
    </w:p>
    <w:p w:rsidR="0022142C" w:rsidRPr="0081635F" w:rsidRDefault="0022142C" w:rsidP="0022142C">
      <w:pPr>
        <w:tabs>
          <w:tab w:val="left" w:pos="180"/>
        </w:tabs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4"/>
          <w:szCs w:val="24"/>
          <w:lang w:val="en-US"/>
        </w:rPr>
      </w:pPr>
      <w:proofErr w:type="spellStart"/>
      <w:r w:rsidRPr="0081635F">
        <w:rPr>
          <w:rFonts w:ascii="Times New Roman" w:hAnsi="Times New Roman" w:cs="Times New Roman"/>
          <w:position w:val="-1"/>
          <w:sz w:val="24"/>
          <w:szCs w:val="24"/>
          <w:lang w:val="en-US"/>
        </w:rPr>
        <w:t>Ştampilă</w:t>
      </w:r>
      <w:proofErr w:type="spellEnd"/>
    </w:p>
    <w:p w:rsidR="0022142C" w:rsidRPr="0081635F" w:rsidRDefault="0022142C">
      <w:pPr>
        <w:rPr>
          <w:rFonts w:ascii="Times New Roman" w:hAnsi="Times New Roman" w:cs="Times New Roman"/>
          <w:b/>
          <w:sz w:val="24"/>
          <w:szCs w:val="24"/>
        </w:rPr>
      </w:pPr>
    </w:p>
    <w:sectPr w:rsidR="0022142C" w:rsidRPr="0081635F" w:rsidSect="003D3B4D">
      <w:headerReference w:type="default" r:id="rId7"/>
      <w:footerReference w:type="default" r:id="rId8"/>
      <w:pgSz w:w="11909" w:h="16834"/>
      <w:pgMar w:top="1440" w:right="852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D28" w:rsidRDefault="00DB2D28">
      <w:pPr>
        <w:spacing w:line="240" w:lineRule="auto"/>
      </w:pPr>
      <w:r>
        <w:separator/>
      </w:r>
    </w:p>
  </w:endnote>
  <w:endnote w:type="continuationSeparator" w:id="0">
    <w:p w:rsidR="00DB2D28" w:rsidRDefault="00DB2D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05788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5A83" w:rsidRDefault="00F35A83" w:rsidP="0065649A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:rsidR="00F35A83" w:rsidRDefault="00F35A83" w:rsidP="00F35A83">
        <w:pPr>
          <w:pStyle w:val="Footer"/>
          <w:jc w:val="right"/>
        </w:pPr>
      </w:p>
      <w:p w:rsidR="00F35A83" w:rsidRPr="00964F10" w:rsidRDefault="00F35A83" w:rsidP="00F35A83">
        <w:pPr>
          <w:widowControl w:val="0"/>
          <w:spacing w:line="220" w:lineRule="auto"/>
          <w:ind w:hanging="2"/>
          <w:jc w:val="right"/>
          <w:rPr>
            <w:rFonts w:ascii="Microsoft Sans Serif" w:eastAsia="Microsoft Sans Serif" w:hAnsi="Microsoft Sans Serif" w:cs="Microsoft Sans Serif"/>
            <w:bCs/>
            <w:color w:val="000000"/>
            <w:sz w:val="16"/>
            <w:szCs w:val="16"/>
            <w:lang w:val="ro-RO" w:eastAsia="ro-RO" w:bidi="ro-RO"/>
          </w:rPr>
        </w:pPr>
        <w:r w:rsidRPr="00964F10">
          <w:rPr>
            <w:rFonts w:ascii="Microsoft Sans Serif" w:eastAsia="Microsoft Sans Serif" w:hAnsi="Microsoft Sans Serif" w:cs="Microsoft Sans Serif"/>
            <w:color w:val="000000"/>
            <w:sz w:val="16"/>
            <w:szCs w:val="16"/>
            <w:lang w:val="ro-RO" w:eastAsia="ro-RO" w:bidi="ro-RO"/>
          </w:rPr>
          <w:t xml:space="preserve">Str. Mihai Eminescu nr. 11, </w:t>
        </w:r>
        <w:proofErr w:type="spellStart"/>
        <w:r w:rsidRPr="00964F10">
          <w:rPr>
            <w:rFonts w:ascii="Microsoft Sans Serif" w:eastAsia="Microsoft Sans Serif" w:hAnsi="Microsoft Sans Serif" w:cs="Microsoft Sans Serif"/>
            <w:color w:val="000000"/>
            <w:sz w:val="16"/>
            <w:szCs w:val="16"/>
            <w:lang w:val="ro-RO" w:eastAsia="ro-RO" w:bidi="ro-RO"/>
          </w:rPr>
          <w:t>Constanţa</w:t>
        </w:r>
        <w:proofErr w:type="spellEnd"/>
        <w:r w:rsidRPr="00964F10">
          <w:rPr>
            <w:rFonts w:ascii="Microsoft Sans Serif" w:eastAsia="Microsoft Sans Serif" w:hAnsi="Microsoft Sans Serif" w:cs="Microsoft Sans Serif"/>
            <w:color w:val="000000"/>
            <w:sz w:val="16"/>
            <w:szCs w:val="16"/>
            <w:lang w:val="ro-RO" w:eastAsia="ro-RO" w:bidi="ro-RO"/>
          </w:rPr>
          <w:t xml:space="preserve">, cod </w:t>
        </w:r>
        <w:proofErr w:type="spellStart"/>
        <w:r w:rsidRPr="00964F10">
          <w:rPr>
            <w:rFonts w:ascii="Microsoft Sans Serif" w:eastAsia="Microsoft Sans Serif" w:hAnsi="Microsoft Sans Serif" w:cs="Microsoft Sans Serif"/>
            <w:color w:val="000000"/>
            <w:sz w:val="16"/>
            <w:szCs w:val="16"/>
            <w:lang w:val="ro-RO" w:eastAsia="ro-RO" w:bidi="ro-RO"/>
          </w:rPr>
          <w:t>poştal</w:t>
        </w:r>
        <w:proofErr w:type="spellEnd"/>
        <w:r w:rsidRPr="00964F10">
          <w:rPr>
            <w:rFonts w:ascii="Microsoft Sans Serif" w:eastAsia="Microsoft Sans Serif" w:hAnsi="Microsoft Sans Serif" w:cs="Microsoft Sans Serif"/>
            <w:color w:val="000000"/>
            <w:sz w:val="16"/>
            <w:szCs w:val="16"/>
            <w:lang w:val="ro-RO" w:eastAsia="ro-RO" w:bidi="ro-RO"/>
          </w:rPr>
          <w:t>: 900664</w:t>
        </w:r>
      </w:p>
      <w:p w:rsidR="00F35A83" w:rsidRPr="00964F10" w:rsidRDefault="00F35A83" w:rsidP="00F35A83">
        <w:pPr>
          <w:widowControl w:val="0"/>
          <w:spacing w:line="220" w:lineRule="auto"/>
          <w:ind w:hanging="2"/>
          <w:jc w:val="right"/>
          <w:rPr>
            <w:rFonts w:ascii="Microsoft Sans Serif" w:eastAsia="Microsoft Sans Serif" w:hAnsi="Microsoft Sans Serif" w:cs="Microsoft Sans Serif"/>
            <w:bCs/>
            <w:color w:val="000000"/>
            <w:sz w:val="16"/>
            <w:szCs w:val="16"/>
            <w:lang w:val="ro-RO" w:eastAsia="ro-RO" w:bidi="ro-RO"/>
          </w:rPr>
        </w:pPr>
        <w:r w:rsidRPr="00964F10">
          <w:rPr>
            <w:rFonts w:ascii="Microsoft Sans Serif" w:eastAsia="Microsoft Sans Serif" w:hAnsi="Microsoft Sans Serif" w:cs="Microsoft Sans Serif"/>
            <w:color w:val="000000"/>
            <w:sz w:val="16"/>
            <w:szCs w:val="16"/>
            <w:lang w:val="ro-RO" w:eastAsia="ro-RO" w:bidi="ro-RO"/>
          </w:rPr>
          <w:t>Tel.: +40 (0)241 611 913,  Fax: +40 (0)241 618 880</w:t>
        </w:r>
      </w:p>
      <w:p w:rsidR="00F35A83" w:rsidRPr="00F35A83" w:rsidRDefault="00F35A83" w:rsidP="00F35A83">
        <w:pPr>
          <w:pStyle w:val="Footer"/>
          <w:jc w:val="right"/>
        </w:pPr>
        <w:r w:rsidRPr="00964F10">
          <w:rPr>
            <w:rFonts w:ascii="Microsoft Sans Serif" w:eastAsia="Microsoft Sans Serif" w:hAnsi="Microsoft Sans Serif" w:cs="Microsoft Sans Serif"/>
            <w:color w:val="000000"/>
            <w:sz w:val="16"/>
            <w:szCs w:val="16"/>
            <w:lang w:val="ro-RO" w:eastAsia="ro-RO" w:bidi="ro-RO"/>
          </w:rPr>
          <w:t xml:space="preserve">www.isjcta.ro   e-mail: </w:t>
        </w:r>
        <w:hyperlink r:id="rId1" w:history="1">
          <w:r w:rsidRPr="001D4548">
            <w:rPr>
              <w:rStyle w:val="Hyperlink"/>
              <w:rFonts w:ascii="Microsoft Sans Serif" w:eastAsia="Microsoft Sans Serif" w:hAnsi="Microsoft Sans Serif" w:cs="Microsoft Sans Serif"/>
              <w:sz w:val="16"/>
              <w:szCs w:val="16"/>
              <w:lang w:val="ro-RO" w:eastAsia="ro-RO" w:bidi="ro-RO"/>
            </w:rPr>
            <w:t>isj-cta@isjcta.ro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D28" w:rsidRDefault="00DB2D28">
      <w:pPr>
        <w:spacing w:line="240" w:lineRule="auto"/>
      </w:pPr>
      <w:r>
        <w:separator/>
      </w:r>
    </w:p>
  </w:footnote>
  <w:footnote w:type="continuationSeparator" w:id="0">
    <w:p w:rsidR="00DB2D28" w:rsidRDefault="00DB2D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42C" w:rsidRPr="003D3B4D" w:rsidRDefault="0022142C" w:rsidP="003D3B4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7A28DE" wp14:editId="747E843E">
          <wp:simplePos x="0" y="0"/>
          <wp:positionH relativeFrom="page">
            <wp:posOffset>1463040</wp:posOffset>
          </wp:positionH>
          <wp:positionV relativeFrom="paragraph">
            <wp:posOffset>-76200</wp:posOffset>
          </wp:positionV>
          <wp:extent cx="5059680" cy="601980"/>
          <wp:effectExtent l="0" t="0" r="7620" b="762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2025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968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26F9"/>
    <w:multiLevelType w:val="multilevel"/>
    <w:tmpl w:val="CB2A95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A77C0A"/>
    <w:multiLevelType w:val="multilevel"/>
    <w:tmpl w:val="D9F2B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BA09CD"/>
    <w:multiLevelType w:val="hybridMultilevel"/>
    <w:tmpl w:val="EF066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44032"/>
    <w:multiLevelType w:val="hybridMultilevel"/>
    <w:tmpl w:val="0968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C5A20"/>
    <w:multiLevelType w:val="hybridMultilevel"/>
    <w:tmpl w:val="AC604D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063C2D"/>
    <w:multiLevelType w:val="multilevel"/>
    <w:tmpl w:val="B6186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C439C1"/>
    <w:multiLevelType w:val="multilevel"/>
    <w:tmpl w:val="AFC211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06372A9"/>
    <w:multiLevelType w:val="multilevel"/>
    <w:tmpl w:val="2F22B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37A12FA"/>
    <w:multiLevelType w:val="multilevel"/>
    <w:tmpl w:val="587ACF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9" w15:restartNumberingAfterBreak="0">
    <w:nsid w:val="350E161E"/>
    <w:multiLevelType w:val="multilevel"/>
    <w:tmpl w:val="6C3C9A4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0" w15:restartNumberingAfterBreak="0">
    <w:nsid w:val="3D2C0794"/>
    <w:multiLevelType w:val="multilevel"/>
    <w:tmpl w:val="F40E6D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A34760E"/>
    <w:multiLevelType w:val="hybridMultilevel"/>
    <w:tmpl w:val="AAB4583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51D17D21"/>
    <w:multiLevelType w:val="hybridMultilevel"/>
    <w:tmpl w:val="FDFC3CE2"/>
    <w:lvl w:ilvl="0" w:tplc="4E825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B6310"/>
    <w:multiLevelType w:val="hybridMultilevel"/>
    <w:tmpl w:val="51CC8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44B0D"/>
    <w:multiLevelType w:val="multilevel"/>
    <w:tmpl w:val="DA9899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2FF77A5"/>
    <w:multiLevelType w:val="hybridMultilevel"/>
    <w:tmpl w:val="9196A1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D28BD"/>
    <w:multiLevelType w:val="hybridMultilevel"/>
    <w:tmpl w:val="3C749D0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A40A16"/>
    <w:multiLevelType w:val="multilevel"/>
    <w:tmpl w:val="5192CE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E4B4DD9"/>
    <w:multiLevelType w:val="multilevel"/>
    <w:tmpl w:val="74AC68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0"/>
  </w:num>
  <w:num w:numId="5">
    <w:abstractNumId w:val="7"/>
  </w:num>
  <w:num w:numId="6">
    <w:abstractNumId w:val="17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  <w:num w:numId="11">
    <w:abstractNumId w:val="16"/>
  </w:num>
  <w:num w:numId="12">
    <w:abstractNumId w:val="12"/>
  </w:num>
  <w:num w:numId="13">
    <w:abstractNumId w:val="15"/>
  </w:num>
  <w:num w:numId="14">
    <w:abstractNumId w:val="13"/>
  </w:num>
  <w:num w:numId="15">
    <w:abstractNumId w:val="2"/>
  </w:num>
  <w:num w:numId="16">
    <w:abstractNumId w:val="9"/>
  </w:num>
  <w:num w:numId="17">
    <w:abstractNumId w:val="18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9E"/>
    <w:rsid w:val="0022142C"/>
    <w:rsid w:val="00384EEF"/>
    <w:rsid w:val="003D3B4D"/>
    <w:rsid w:val="0065649A"/>
    <w:rsid w:val="006C139E"/>
    <w:rsid w:val="0075101E"/>
    <w:rsid w:val="0081635F"/>
    <w:rsid w:val="008864A9"/>
    <w:rsid w:val="00BC6378"/>
    <w:rsid w:val="00C72C87"/>
    <w:rsid w:val="00DB2D28"/>
    <w:rsid w:val="00F3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92E8E"/>
  <w15:docId w15:val="{0D0E97CA-1258-4B66-A15A-9D6275DC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3B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B4D"/>
  </w:style>
  <w:style w:type="paragraph" w:styleId="Footer">
    <w:name w:val="footer"/>
    <w:basedOn w:val="Normal"/>
    <w:link w:val="FooterChar"/>
    <w:uiPriority w:val="99"/>
    <w:unhideWhenUsed/>
    <w:rsid w:val="003D3B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B4D"/>
  </w:style>
  <w:style w:type="paragraph" w:styleId="ListParagraph">
    <w:name w:val="List Paragraph"/>
    <w:basedOn w:val="Normal"/>
    <w:uiPriority w:val="34"/>
    <w:qFormat/>
    <w:rsid w:val="003D3B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0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sj-cta@isjcta.ro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CLAUDIA PORTASE</cp:lastModifiedBy>
  <cp:revision>5</cp:revision>
  <dcterms:created xsi:type="dcterms:W3CDTF">2025-06-29T19:40:00Z</dcterms:created>
  <dcterms:modified xsi:type="dcterms:W3CDTF">2025-06-29T21:07:00Z</dcterms:modified>
</cp:coreProperties>
</file>