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321" w:rsidRPr="000700BC" w:rsidRDefault="00F52083">
      <w:pPr>
        <w:pStyle w:val="BodyText"/>
        <w:tabs>
          <w:tab w:val="left" w:pos="8504"/>
          <w:tab w:val="left" w:pos="9683"/>
        </w:tabs>
        <w:spacing w:before="71" w:line="241" w:lineRule="exact"/>
        <w:ind w:left="6923"/>
        <w:rPr>
          <w:rFonts w:ascii="Times New Roman" w:hAnsi="Times New Roman" w:cs="Times New Roman"/>
          <w:sz w:val="24"/>
          <w:szCs w:val="24"/>
        </w:rPr>
      </w:pPr>
      <w:r w:rsidRPr="000700BC">
        <w:rPr>
          <w:rFonts w:ascii="Times New Roman" w:hAnsi="Times New Roman" w:cs="Times New Roman"/>
          <w:sz w:val="24"/>
          <w:szCs w:val="24"/>
        </w:rPr>
        <w:t xml:space="preserve">Nr. </w:t>
      </w:r>
      <w:r w:rsidRPr="000700B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0BC">
        <w:rPr>
          <w:rFonts w:ascii="Times New Roman" w:hAnsi="Times New Roman" w:cs="Times New Roman"/>
          <w:sz w:val="24"/>
          <w:szCs w:val="24"/>
        </w:rPr>
        <w:t>/</w:t>
      </w:r>
      <w:r w:rsidRPr="000700B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0BC">
        <w:rPr>
          <w:rFonts w:ascii="Times New Roman" w:hAnsi="Times New Roman" w:cs="Times New Roman"/>
          <w:sz w:val="24"/>
          <w:szCs w:val="24"/>
        </w:rPr>
        <w:t>202</w:t>
      </w:r>
      <w:r w:rsidR="00B12FF9">
        <w:rPr>
          <w:rFonts w:ascii="Times New Roman" w:hAnsi="Times New Roman" w:cs="Times New Roman"/>
          <w:sz w:val="24"/>
          <w:szCs w:val="24"/>
        </w:rPr>
        <w:t>6</w:t>
      </w:r>
    </w:p>
    <w:p w:rsidR="00D15321" w:rsidRPr="000700BC" w:rsidRDefault="00F52083">
      <w:pPr>
        <w:spacing w:line="253" w:lineRule="exact"/>
        <w:ind w:left="52"/>
        <w:rPr>
          <w:rFonts w:ascii="Times New Roman" w:hAnsi="Times New Roman" w:cs="Times New Roman"/>
          <w:b/>
          <w:sz w:val="24"/>
          <w:szCs w:val="24"/>
        </w:rPr>
      </w:pPr>
      <w:r w:rsidRPr="000700BC">
        <w:rPr>
          <w:rFonts w:ascii="Times New Roman" w:hAnsi="Times New Roman" w:cs="Times New Roman"/>
          <w:b/>
          <w:sz w:val="24"/>
          <w:szCs w:val="24"/>
        </w:rPr>
        <w:t>Către</w:t>
      </w:r>
    </w:p>
    <w:p w:rsidR="00D15321" w:rsidRPr="000700BC" w:rsidRDefault="00F52083">
      <w:pPr>
        <w:pStyle w:val="Title"/>
        <w:tabs>
          <w:tab w:val="left" w:pos="9856"/>
        </w:tabs>
        <w:rPr>
          <w:rFonts w:ascii="Times New Roman" w:hAnsi="Times New Roman" w:cs="Times New Roman"/>
          <w:b w:val="0"/>
        </w:rPr>
      </w:pPr>
      <w:r w:rsidRPr="000700BC">
        <w:rPr>
          <w:rFonts w:ascii="Times New Roman" w:hAnsi="Times New Roman" w:cs="Times New Roman"/>
        </w:rPr>
        <w:t xml:space="preserve">Consiliul de Administrație al unităţii </w:t>
      </w:r>
      <w:r w:rsidRPr="000700BC">
        <w:rPr>
          <w:rFonts w:ascii="Times New Roman" w:hAnsi="Times New Roman" w:cs="Times New Roman"/>
          <w:b w:val="0"/>
          <w:u w:val="single"/>
        </w:rPr>
        <w:tab/>
      </w:r>
    </w:p>
    <w:p w:rsidR="00720894" w:rsidRDefault="00720894">
      <w:pPr>
        <w:spacing w:before="4" w:line="225" w:lineRule="auto"/>
        <w:ind w:left="52" w:right="513"/>
        <w:jc w:val="both"/>
        <w:rPr>
          <w:rFonts w:ascii="Times New Roman" w:hAnsi="Times New Roman" w:cs="Times New Roman"/>
          <w:sz w:val="24"/>
          <w:szCs w:val="24"/>
        </w:rPr>
      </w:pPr>
    </w:p>
    <w:p w:rsidR="00D15321" w:rsidRPr="000700BC" w:rsidRDefault="00F52083" w:rsidP="00720894">
      <w:pPr>
        <w:spacing w:before="4" w:line="225" w:lineRule="auto"/>
        <w:ind w:left="52" w:right="5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BC">
        <w:rPr>
          <w:rFonts w:ascii="Times New Roman" w:hAnsi="Times New Roman" w:cs="Times New Roman"/>
          <w:sz w:val="24"/>
          <w:szCs w:val="24"/>
        </w:rPr>
        <w:t xml:space="preserve">Cerere pentru reîncadrarea în activitate în a personalului didactic pensionat, </w:t>
      </w:r>
      <w:r w:rsidRPr="000700BC">
        <w:rPr>
          <w:rFonts w:ascii="Times New Roman" w:hAnsi="Times New Roman" w:cs="Times New Roman"/>
          <w:b/>
          <w:sz w:val="24"/>
          <w:szCs w:val="24"/>
        </w:rPr>
        <w:t>care îndeplinește condițiile prevăzute la art. 83, alin (1) din Metodologie</w:t>
      </w:r>
    </w:p>
    <w:p w:rsidR="00D15321" w:rsidRPr="000700BC" w:rsidRDefault="00D15321">
      <w:pPr>
        <w:pStyle w:val="BodyText"/>
        <w:spacing w:before="73"/>
        <w:rPr>
          <w:rFonts w:ascii="Times New Roman" w:hAnsi="Times New Roman" w:cs="Times New Roman"/>
          <w:b/>
          <w:sz w:val="24"/>
          <w:szCs w:val="24"/>
        </w:rPr>
      </w:pPr>
    </w:p>
    <w:p w:rsidR="00D15321" w:rsidRPr="000700BC" w:rsidRDefault="00F52083" w:rsidP="000D653E">
      <w:pPr>
        <w:tabs>
          <w:tab w:val="left" w:pos="8091"/>
          <w:tab w:val="left" w:pos="8370"/>
          <w:tab w:val="left" w:pos="10061"/>
        </w:tabs>
        <w:spacing w:before="1" w:line="360" w:lineRule="auto"/>
        <w:ind w:left="52" w:right="316"/>
        <w:jc w:val="both"/>
        <w:rPr>
          <w:rFonts w:ascii="Times New Roman" w:hAnsi="Times New Roman" w:cs="Times New Roman"/>
          <w:sz w:val="24"/>
          <w:szCs w:val="24"/>
        </w:rPr>
      </w:pPr>
      <w:r w:rsidRPr="000700BC">
        <w:rPr>
          <w:rFonts w:ascii="Times New Roman" w:hAnsi="Times New Roman" w:cs="Times New Roman"/>
          <w:b/>
          <w:sz w:val="24"/>
          <w:szCs w:val="24"/>
        </w:rPr>
        <w:t xml:space="preserve">Subsemnatul </w:t>
      </w:r>
      <w:r w:rsidRPr="000700BC">
        <w:rPr>
          <w:rFonts w:ascii="Times New Roman" w:hAnsi="Times New Roman" w:cs="Times New Roman"/>
          <w:sz w:val="24"/>
          <w:szCs w:val="24"/>
        </w:rPr>
        <w:t xml:space="preserve">(a), </w:t>
      </w:r>
      <w:r w:rsidRPr="000700B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0BC">
        <w:rPr>
          <w:rFonts w:ascii="Times New Roman" w:hAnsi="Times New Roman" w:cs="Times New Roman"/>
          <w:sz w:val="24"/>
          <w:szCs w:val="24"/>
        </w:rPr>
        <w:t xml:space="preserve">, </w:t>
      </w:r>
      <w:r w:rsidRPr="000700BC">
        <w:rPr>
          <w:rFonts w:ascii="Times New Roman" w:hAnsi="Times New Roman" w:cs="Times New Roman"/>
          <w:b/>
          <w:sz w:val="24"/>
          <w:szCs w:val="24"/>
        </w:rPr>
        <w:t>fost titular</w:t>
      </w:r>
      <w:r w:rsidRPr="000700BC">
        <w:rPr>
          <w:rFonts w:ascii="Times New Roman" w:hAnsi="Times New Roman" w:cs="Times New Roman"/>
          <w:sz w:val="24"/>
          <w:szCs w:val="24"/>
        </w:rPr>
        <w:t xml:space="preserve">(ă) pe/la </w:t>
      </w:r>
      <w:r w:rsidRPr="000700BC">
        <w:rPr>
          <w:rFonts w:ascii="Times New Roman" w:hAnsi="Times New Roman" w:cs="Times New Roman"/>
          <w:b/>
          <w:sz w:val="24"/>
          <w:szCs w:val="24"/>
        </w:rPr>
        <w:t xml:space="preserve">postul </w:t>
      </w:r>
      <w:r w:rsidRPr="000700BC">
        <w:rPr>
          <w:rFonts w:ascii="Times New Roman" w:hAnsi="Times New Roman" w:cs="Times New Roman"/>
          <w:sz w:val="24"/>
          <w:szCs w:val="24"/>
        </w:rPr>
        <w:t>didactic/</w:t>
      </w:r>
      <w:r w:rsidRPr="000700BC">
        <w:rPr>
          <w:rFonts w:ascii="Times New Roman" w:hAnsi="Times New Roman" w:cs="Times New Roman"/>
          <w:b/>
          <w:sz w:val="24"/>
          <w:szCs w:val="24"/>
        </w:rPr>
        <w:t xml:space="preserve">catedra </w:t>
      </w:r>
      <w:r w:rsidRPr="000700BC">
        <w:rPr>
          <w:rFonts w:ascii="Times New Roman" w:hAnsi="Times New Roman" w:cs="Times New Roman"/>
          <w:sz w:val="24"/>
          <w:szCs w:val="24"/>
        </w:rPr>
        <w:t xml:space="preserve">de </w:t>
      </w:r>
      <w:r w:rsidR="000D653E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0700BC">
        <w:rPr>
          <w:rFonts w:ascii="Times New Roman" w:hAnsi="Times New Roman" w:cs="Times New Roman"/>
          <w:sz w:val="24"/>
          <w:szCs w:val="24"/>
          <w:u w:val="single"/>
        </w:rPr>
        <w:tab/>
      </w:r>
      <w:r w:rsidR="000D653E">
        <w:rPr>
          <w:rFonts w:ascii="Times New Roman" w:hAnsi="Times New Roman" w:cs="Times New Roman"/>
          <w:sz w:val="24"/>
          <w:szCs w:val="24"/>
        </w:rPr>
        <w:t>___________</w:t>
      </w:r>
      <w:r w:rsidRPr="000700BC">
        <w:rPr>
          <w:rFonts w:ascii="Times New Roman" w:hAnsi="Times New Roman" w:cs="Times New Roman"/>
          <w:sz w:val="24"/>
          <w:szCs w:val="24"/>
        </w:rPr>
        <w:t>la (</w:t>
      </w:r>
      <w:r w:rsidRPr="000700BC">
        <w:rPr>
          <w:rFonts w:ascii="Times New Roman" w:hAnsi="Times New Roman" w:cs="Times New Roman"/>
          <w:b/>
          <w:sz w:val="24"/>
          <w:szCs w:val="24"/>
        </w:rPr>
        <w:t>unitatea</w:t>
      </w:r>
      <w:r w:rsidRPr="000700BC">
        <w:rPr>
          <w:rFonts w:ascii="Times New Roman" w:hAnsi="Times New Roman" w:cs="Times New Roman"/>
          <w:sz w:val="24"/>
          <w:szCs w:val="24"/>
        </w:rPr>
        <w:t xml:space="preserve">/unităţile de învăţământ) </w:t>
      </w:r>
      <w:r w:rsidRPr="000700B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0B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0B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0BC">
        <w:rPr>
          <w:rFonts w:ascii="Times New Roman" w:hAnsi="Times New Roman" w:cs="Times New Roman"/>
          <w:sz w:val="24"/>
          <w:szCs w:val="24"/>
        </w:rPr>
        <w:t>,</w:t>
      </w:r>
    </w:p>
    <w:p w:rsidR="00D15321" w:rsidRPr="000700BC" w:rsidRDefault="00F52083" w:rsidP="000D653E">
      <w:pPr>
        <w:tabs>
          <w:tab w:val="left" w:pos="9828"/>
        </w:tabs>
        <w:spacing w:before="7"/>
        <w:ind w:left="52"/>
        <w:jc w:val="both"/>
        <w:rPr>
          <w:rFonts w:ascii="Times New Roman" w:hAnsi="Times New Roman" w:cs="Times New Roman"/>
          <w:sz w:val="24"/>
          <w:szCs w:val="24"/>
        </w:rPr>
      </w:pPr>
      <w:r w:rsidRPr="000700B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0BC">
        <w:rPr>
          <w:rFonts w:ascii="Times New Roman" w:hAnsi="Times New Roman" w:cs="Times New Roman"/>
          <w:sz w:val="24"/>
          <w:szCs w:val="24"/>
        </w:rPr>
        <w:t>,</w:t>
      </w:r>
    </w:p>
    <w:p w:rsidR="00D15321" w:rsidRPr="000700BC" w:rsidRDefault="00F52083">
      <w:pPr>
        <w:tabs>
          <w:tab w:val="left" w:pos="4611"/>
        </w:tabs>
        <w:spacing w:before="136" w:line="276" w:lineRule="auto"/>
        <w:ind w:left="52" w:right="315"/>
        <w:jc w:val="both"/>
        <w:rPr>
          <w:rFonts w:ascii="Times New Roman" w:hAnsi="Times New Roman" w:cs="Times New Roman"/>
          <w:sz w:val="24"/>
          <w:szCs w:val="24"/>
        </w:rPr>
      </w:pPr>
      <w:r w:rsidRPr="000700BC">
        <w:rPr>
          <w:rFonts w:ascii="Times New Roman" w:hAnsi="Times New Roman" w:cs="Times New Roman"/>
          <w:sz w:val="24"/>
          <w:szCs w:val="24"/>
        </w:rPr>
        <w:t xml:space="preserve">pensionat la limită de vârstă la data de </w:t>
      </w:r>
      <w:r w:rsidR="000D653E">
        <w:rPr>
          <w:rFonts w:ascii="Times New Roman" w:hAnsi="Times New Roman" w:cs="Times New Roman"/>
          <w:sz w:val="24"/>
          <w:szCs w:val="24"/>
        </w:rPr>
        <w:t>__________</w:t>
      </w:r>
      <w:r w:rsidRPr="000700BC">
        <w:rPr>
          <w:rFonts w:ascii="Times New Roman" w:hAnsi="Times New Roman" w:cs="Times New Roman"/>
          <w:sz w:val="24"/>
          <w:szCs w:val="24"/>
        </w:rPr>
        <w:t xml:space="preserve">, vă rog să-mi aprobaţi </w:t>
      </w:r>
      <w:r w:rsidRPr="000700BC">
        <w:rPr>
          <w:rFonts w:ascii="Times New Roman" w:hAnsi="Times New Roman" w:cs="Times New Roman"/>
          <w:b/>
          <w:sz w:val="24"/>
          <w:szCs w:val="24"/>
        </w:rPr>
        <w:t xml:space="preserve">reîncadrarea în funcția de personal didatic cu contract de muncă pe perioadă determinată, în anul școlar </w:t>
      </w:r>
      <w:r w:rsidR="000700BC" w:rsidRPr="000700BC">
        <w:rPr>
          <w:rFonts w:ascii="Times New Roman" w:hAnsi="Times New Roman" w:cs="Times New Roman"/>
          <w:b/>
          <w:sz w:val="24"/>
          <w:szCs w:val="24"/>
        </w:rPr>
        <w:t>202</w:t>
      </w:r>
      <w:r w:rsidR="00B12FF9">
        <w:rPr>
          <w:rFonts w:ascii="Times New Roman" w:hAnsi="Times New Roman" w:cs="Times New Roman"/>
          <w:b/>
          <w:sz w:val="24"/>
          <w:szCs w:val="24"/>
        </w:rPr>
        <w:t>6</w:t>
      </w:r>
      <w:r w:rsidR="000700BC" w:rsidRPr="000700BC">
        <w:rPr>
          <w:rFonts w:ascii="Times New Roman" w:hAnsi="Times New Roman" w:cs="Times New Roman"/>
          <w:b/>
          <w:sz w:val="24"/>
          <w:szCs w:val="24"/>
        </w:rPr>
        <w:t>-202</w:t>
      </w:r>
      <w:r w:rsidR="00B12FF9">
        <w:rPr>
          <w:rFonts w:ascii="Times New Roman" w:hAnsi="Times New Roman" w:cs="Times New Roman"/>
          <w:b/>
          <w:sz w:val="24"/>
          <w:szCs w:val="24"/>
        </w:rPr>
        <w:t>7</w:t>
      </w:r>
      <w:r w:rsidRPr="000700BC">
        <w:rPr>
          <w:rFonts w:ascii="Times New Roman" w:hAnsi="Times New Roman" w:cs="Times New Roman"/>
          <w:sz w:val="24"/>
          <w:szCs w:val="24"/>
        </w:rPr>
        <w:t>, peste vârsta de pensionare, raportată la data de 1 septembrie 202</w:t>
      </w:r>
      <w:r w:rsidR="00B12FF9">
        <w:rPr>
          <w:rFonts w:ascii="Times New Roman" w:hAnsi="Times New Roman" w:cs="Times New Roman"/>
          <w:sz w:val="24"/>
          <w:szCs w:val="24"/>
        </w:rPr>
        <w:t>6</w:t>
      </w:r>
      <w:r w:rsidRPr="000700BC">
        <w:rPr>
          <w:rFonts w:ascii="Times New Roman" w:hAnsi="Times New Roman" w:cs="Times New Roman"/>
          <w:sz w:val="24"/>
          <w:szCs w:val="24"/>
        </w:rPr>
        <w:t xml:space="preserve">, cu </w:t>
      </w:r>
      <w:r w:rsidRPr="000700BC">
        <w:rPr>
          <w:rFonts w:ascii="Times New Roman" w:hAnsi="Times New Roman" w:cs="Times New Roman"/>
          <w:b/>
          <w:sz w:val="24"/>
          <w:szCs w:val="24"/>
        </w:rPr>
        <w:t>suspendarea pensie pe durată reîncadrării</w:t>
      </w:r>
      <w:r w:rsidRPr="000700BC">
        <w:rPr>
          <w:rFonts w:ascii="Times New Roman" w:hAnsi="Times New Roman" w:cs="Times New Roman"/>
          <w:sz w:val="24"/>
          <w:szCs w:val="24"/>
        </w:rPr>
        <w:t xml:space="preserve">, pe postul didactic/catedra de mai sus, în conformitate cu prevederile </w:t>
      </w:r>
      <w:r w:rsidRPr="000700BC">
        <w:rPr>
          <w:rFonts w:ascii="Times New Roman" w:hAnsi="Times New Roman" w:cs="Times New Roman"/>
          <w:b/>
          <w:sz w:val="24"/>
          <w:szCs w:val="24"/>
        </w:rPr>
        <w:t xml:space="preserve">art. 82 </w:t>
      </w:r>
      <w:r w:rsidRPr="000700BC">
        <w:rPr>
          <w:rFonts w:ascii="Times New Roman" w:hAnsi="Times New Roman" w:cs="Times New Roman"/>
          <w:sz w:val="24"/>
          <w:szCs w:val="24"/>
        </w:rPr>
        <w:t xml:space="preserve">din </w:t>
      </w:r>
      <w:r w:rsidRPr="000700BC">
        <w:rPr>
          <w:rFonts w:ascii="Times New Roman" w:hAnsi="Times New Roman" w:cs="Times New Roman"/>
          <w:i/>
          <w:sz w:val="24"/>
          <w:szCs w:val="24"/>
        </w:rPr>
        <w:t xml:space="preserve">Metodologia - cadru privind mobilitatea personalului didactic de predare din învăţământul preuniversitar în anul şcolar </w:t>
      </w:r>
      <w:r w:rsidR="000700BC" w:rsidRPr="000700BC">
        <w:rPr>
          <w:rFonts w:ascii="Times New Roman" w:hAnsi="Times New Roman" w:cs="Times New Roman"/>
          <w:i/>
          <w:sz w:val="24"/>
          <w:szCs w:val="24"/>
        </w:rPr>
        <w:t>202</w:t>
      </w:r>
      <w:r w:rsidR="00B12FF9">
        <w:rPr>
          <w:rFonts w:ascii="Times New Roman" w:hAnsi="Times New Roman" w:cs="Times New Roman"/>
          <w:i/>
          <w:sz w:val="24"/>
          <w:szCs w:val="24"/>
        </w:rPr>
        <w:t>6</w:t>
      </w:r>
      <w:r w:rsidR="000700BC" w:rsidRPr="000700BC">
        <w:rPr>
          <w:rFonts w:ascii="Times New Roman" w:hAnsi="Times New Roman" w:cs="Times New Roman"/>
          <w:i/>
          <w:sz w:val="24"/>
          <w:szCs w:val="24"/>
        </w:rPr>
        <w:t>-202</w:t>
      </w:r>
      <w:r w:rsidR="00B12FF9">
        <w:rPr>
          <w:rFonts w:ascii="Times New Roman" w:hAnsi="Times New Roman" w:cs="Times New Roman"/>
          <w:i/>
          <w:sz w:val="24"/>
          <w:szCs w:val="24"/>
        </w:rPr>
        <w:t>7</w:t>
      </w:r>
      <w:r w:rsidRPr="000700BC">
        <w:rPr>
          <w:rFonts w:ascii="Times New Roman" w:hAnsi="Times New Roman" w:cs="Times New Roman"/>
          <w:sz w:val="24"/>
          <w:szCs w:val="24"/>
        </w:rPr>
        <w:t>, aprobată prin OME</w:t>
      </w:r>
      <w:r w:rsidR="00B12FF9">
        <w:rPr>
          <w:rFonts w:ascii="Times New Roman" w:hAnsi="Times New Roman" w:cs="Times New Roman"/>
          <w:sz w:val="24"/>
          <w:szCs w:val="24"/>
        </w:rPr>
        <w:t>C</w:t>
      </w:r>
      <w:r w:rsidRPr="000700BC">
        <w:rPr>
          <w:rFonts w:ascii="Times New Roman" w:hAnsi="Times New Roman" w:cs="Times New Roman"/>
          <w:sz w:val="24"/>
          <w:szCs w:val="24"/>
        </w:rPr>
        <w:t xml:space="preserve"> nr. </w:t>
      </w:r>
      <w:r w:rsidR="00B12FF9">
        <w:rPr>
          <w:rFonts w:ascii="Times New Roman" w:hAnsi="Times New Roman" w:cs="Times New Roman"/>
          <w:sz w:val="24"/>
          <w:szCs w:val="24"/>
        </w:rPr>
        <w:t>66</w:t>
      </w:r>
      <w:r w:rsidR="000700BC" w:rsidRPr="000700BC">
        <w:rPr>
          <w:rFonts w:ascii="Times New Roman" w:hAnsi="Times New Roman" w:cs="Times New Roman"/>
          <w:sz w:val="24"/>
          <w:szCs w:val="24"/>
        </w:rPr>
        <w:t>95/202</w:t>
      </w:r>
      <w:r w:rsidR="00B12FF9">
        <w:rPr>
          <w:rFonts w:ascii="Times New Roman" w:hAnsi="Times New Roman" w:cs="Times New Roman"/>
          <w:sz w:val="24"/>
          <w:szCs w:val="24"/>
        </w:rPr>
        <w:t>5</w:t>
      </w:r>
      <w:r w:rsidRPr="000700BC">
        <w:rPr>
          <w:rFonts w:ascii="Times New Roman" w:hAnsi="Times New Roman" w:cs="Times New Roman"/>
          <w:sz w:val="24"/>
          <w:szCs w:val="24"/>
        </w:rPr>
        <w:t>.</w:t>
      </w:r>
    </w:p>
    <w:p w:rsidR="00D15321" w:rsidRPr="000700BC" w:rsidRDefault="00D15321">
      <w:pPr>
        <w:pStyle w:val="BodyText"/>
        <w:spacing w:before="128"/>
        <w:rPr>
          <w:rFonts w:ascii="Times New Roman" w:hAnsi="Times New Roman" w:cs="Times New Roman"/>
          <w:sz w:val="24"/>
          <w:szCs w:val="24"/>
        </w:rPr>
      </w:pPr>
    </w:p>
    <w:p w:rsidR="00D15321" w:rsidRPr="000700BC" w:rsidRDefault="00F52083" w:rsidP="000700BC">
      <w:pPr>
        <w:spacing w:before="1" w:line="357" w:lineRule="auto"/>
        <w:ind w:left="52" w:right="-5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BC">
        <w:rPr>
          <w:rFonts w:ascii="Times New Roman" w:hAnsi="Times New Roman" w:cs="Times New Roman"/>
          <w:sz w:val="24"/>
          <w:szCs w:val="24"/>
        </w:rPr>
        <w:t xml:space="preserve">În anul şcolar </w:t>
      </w:r>
      <w:r w:rsidR="000700BC" w:rsidRPr="000700BC">
        <w:rPr>
          <w:rFonts w:ascii="Times New Roman" w:hAnsi="Times New Roman" w:cs="Times New Roman"/>
          <w:b/>
          <w:sz w:val="24"/>
          <w:szCs w:val="24"/>
        </w:rPr>
        <w:t>202</w:t>
      </w:r>
      <w:r w:rsidR="00B12FF9">
        <w:rPr>
          <w:rFonts w:ascii="Times New Roman" w:hAnsi="Times New Roman" w:cs="Times New Roman"/>
          <w:b/>
          <w:sz w:val="24"/>
          <w:szCs w:val="24"/>
        </w:rPr>
        <w:t>6</w:t>
      </w:r>
      <w:r w:rsidR="000700BC" w:rsidRPr="000700BC">
        <w:rPr>
          <w:rFonts w:ascii="Times New Roman" w:hAnsi="Times New Roman" w:cs="Times New Roman"/>
          <w:b/>
          <w:sz w:val="24"/>
          <w:szCs w:val="24"/>
        </w:rPr>
        <w:t>-202</w:t>
      </w:r>
      <w:r w:rsidR="00B12FF9">
        <w:rPr>
          <w:rFonts w:ascii="Times New Roman" w:hAnsi="Times New Roman" w:cs="Times New Roman"/>
          <w:b/>
          <w:sz w:val="24"/>
          <w:szCs w:val="24"/>
        </w:rPr>
        <w:t>7</w:t>
      </w:r>
      <w:r w:rsidRPr="000700BC">
        <w:rPr>
          <w:rFonts w:ascii="Times New Roman" w:hAnsi="Times New Roman" w:cs="Times New Roman"/>
          <w:sz w:val="24"/>
          <w:szCs w:val="24"/>
        </w:rPr>
        <w:t xml:space="preserve">, postul solicitat are următoarea structură: </w:t>
      </w:r>
      <w:r w:rsidR="000700BC" w:rsidRPr="000700BC">
        <w:rPr>
          <w:rFonts w:ascii="Times New Roman" w:hAnsi="Times New Roman" w:cs="Times New Roman"/>
          <w:sz w:val="24"/>
          <w:szCs w:val="24"/>
        </w:rPr>
        <w:t>____</w:t>
      </w:r>
      <w:r w:rsidR="000700BC">
        <w:rPr>
          <w:rFonts w:ascii="Times New Roman" w:hAnsi="Times New Roman" w:cs="Times New Roman"/>
          <w:b/>
          <w:sz w:val="24"/>
          <w:szCs w:val="24"/>
        </w:rPr>
        <w:t xml:space="preserve">_ </w:t>
      </w:r>
      <w:r w:rsidRPr="000700BC">
        <w:rPr>
          <w:rFonts w:ascii="Times New Roman" w:hAnsi="Times New Roman" w:cs="Times New Roman"/>
          <w:b/>
          <w:sz w:val="24"/>
          <w:szCs w:val="24"/>
        </w:rPr>
        <w:t xml:space="preserve">ore </w:t>
      </w:r>
      <w:r w:rsidRPr="000700BC">
        <w:rPr>
          <w:rFonts w:ascii="Times New Roman" w:hAnsi="Times New Roman" w:cs="Times New Roman"/>
          <w:sz w:val="24"/>
          <w:szCs w:val="24"/>
        </w:rPr>
        <w:t xml:space="preserve">trunchi comun şi </w:t>
      </w:r>
      <w:r w:rsidRPr="000700B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0BC">
        <w:rPr>
          <w:rFonts w:ascii="Times New Roman" w:hAnsi="Times New Roman" w:cs="Times New Roman"/>
          <w:b/>
          <w:sz w:val="24"/>
          <w:szCs w:val="24"/>
        </w:rPr>
        <w:t xml:space="preserve">ore </w:t>
      </w:r>
      <w:r w:rsidRPr="000700BC">
        <w:rPr>
          <w:rFonts w:ascii="Times New Roman" w:hAnsi="Times New Roman" w:cs="Times New Roman"/>
          <w:sz w:val="24"/>
          <w:szCs w:val="24"/>
        </w:rPr>
        <w:t>de opţional/cd/cds. Postul este publicat în lista posturilor/catedrelor vacante/rezervate pentru anul</w:t>
      </w:r>
      <w:r w:rsidR="000700BC">
        <w:rPr>
          <w:rFonts w:ascii="Times New Roman" w:hAnsi="Times New Roman" w:cs="Times New Roman"/>
          <w:sz w:val="24"/>
          <w:szCs w:val="24"/>
        </w:rPr>
        <w:t xml:space="preserve"> </w:t>
      </w:r>
      <w:r w:rsidRPr="000700BC">
        <w:rPr>
          <w:rFonts w:ascii="Times New Roman" w:hAnsi="Times New Roman" w:cs="Times New Roman"/>
          <w:sz w:val="24"/>
          <w:szCs w:val="24"/>
        </w:rPr>
        <w:t xml:space="preserve">școlar </w:t>
      </w:r>
      <w:r w:rsidR="000700BC" w:rsidRPr="000700BC">
        <w:rPr>
          <w:rFonts w:ascii="Times New Roman" w:hAnsi="Times New Roman" w:cs="Times New Roman"/>
          <w:sz w:val="24"/>
          <w:szCs w:val="24"/>
        </w:rPr>
        <w:t>202</w:t>
      </w:r>
      <w:r w:rsidR="00B12FF9">
        <w:rPr>
          <w:rFonts w:ascii="Times New Roman" w:hAnsi="Times New Roman" w:cs="Times New Roman"/>
          <w:sz w:val="24"/>
          <w:szCs w:val="24"/>
        </w:rPr>
        <w:t>6</w:t>
      </w:r>
      <w:r w:rsidR="000700BC" w:rsidRPr="000700BC">
        <w:rPr>
          <w:rFonts w:ascii="Times New Roman" w:hAnsi="Times New Roman" w:cs="Times New Roman"/>
          <w:sz w:val="24"/>
          <w:szCs w:val="24"/>
        </w:rPr>
        <w:t>-202</w:t>
      </w:r>
      <w:r w:rsidR="00B12FF9">
        <w:rPr>
          <w:rFonts w:ascii="Times New Roman" w:hAnsi="Times New Roman" w:cs="Times New Roman"/>
          <w:sz w:val="24"/>
          <w:szCs w:val="24"/>
        </w:rPr>
        <w:t>7</w:t>
      </w:r>
      <w:r w:rsidRPr="000700BC">
        <w:rPr>
          <w:rFonts w:ascii="Times New Roman" w:hAnsi="Times New Roman" w:cs="Times New Roman"/>
          <w:sz w:val="24"/>
          <w:szCs w:val="24"/>
        </w:rPr>
        <w:t xml:space="preserve"> cu </w:t>
      </w:r>
      <w:r w:rsidRPr="000700BC">
        <w:rPr>
          <w:rFonts w:ascii="Times New Roman" w:hAnsi="Times New Roman" w:cs="Times New Roman"/>
          <w:b/>
          <w:sz w:val="24"/>
          <w:szCs w:val="24"/>
        </w:rPr>
        <w:t>codul</w:t>
      </w:r>
      <w:r w:rsidR="000D653E">
        <w:rPr>
          <w:rFonts w:ascii="Times New Roman" w:hAnsi="Times New Roman" w:cs="Times New Roman"/>
          <w:b/>
          <w:sz w:val="24"/>
          <w:szCs w:val="24"/>
        </w:rPr>
        <w:t>/codurile _____________</w:t>
      </w:r>
      <w:r w:rsidR="000700BC" w:rsidRPr="000D653E">
        <w:rPr>
          <w:rFonts w:ascii="Times New Roman" w:hAnsi="Times New Roman" w:cs="Times New Roman"/>
          <w:sz w:val="24"/>
          <w:szCs w:val="24"/>
        </w:rPr>
        <w:t>.</w:t>
      </w:r>
      <w:r w:rsidR="000700BC">
        <w:rPr>
          <w:rFonts w:ascii="Times New Roman" w:hAnsi="Times New Roman" w:cs="Times New Roman"/>
          <w:sz w:val="24"/>
          <w:szCs w:val="24"/>
        </w:rPr>
        <w:t xml:space="preserve"> </w:t>
      </w:r>
      <w:r w:rsidRPr="000700BC">
        <w:rPr>
          <w:rFonts w:ascii="Times New Roman" w:hAnsi="Times New Roman" w:cs="Times New Roman"/>
          <w:b/>
          <w:sz w:val="24"/>
          <w:szCs w:val="24"/>
        </w:rPr>
        <w:t xml:space="preserve"> Menţionez următoarele:</w:t>
      </w:r>
    </w:p>
    <w:p w:rsidR="00D15321" w:rsidRPr="000700BC" w:rsidRDefault="00F52083" w:rsidP="000700BC">
      <w:pPr>
        <w:pStyle w:val="ListParagraph"/>
        <w:numPr>
          <w:ilvl w:val="0"/>
          <w:numId w:val="1"/>
        </w:numPr>
        <w:spacing w:before="130"/>
        <w:ind w:left="426" w:hanging="52"/>
        <w:rPr>
          <w:rFonts w:ascii="Times New Roman" w:hAnsi="Times New Roman" w:cs="Times New Roman"/>
          <w:sz w:val="24"/>
          <w:szCs w:val="24"/>
        </w:rPr>
      </w:pPr>
      <w:r w:rsidRPr="000700BC">
        <w:rPr>
          <w:rFonts w:ascii="Times New Roman" w:hAnsi="Times New Roman" w:cs="Times New Roman"/>
          <w:sz w:val="24"/>
          <w:szCs w:val="24"/>
        </w:rPr>
        <w:t>Am</w:t>
      </w:r>
      <w:r w:rsidRPr="000700BC">
        <w:rPr>
          <w:rFonts w:ascii="Times New Roman" w:hAnsi="Times New Roman" w:cs="Times New Roman"/>
          <w:sz w:val="24"/>
          <w:szCs w:val="24"/>
        </w:rPr>
        <w:tab/>
        <w:t>domiciliul</w:t>
      </w:r>
      <w:r w:rsidRPr="000700BC">
        <w:rPr>
          <w:rFonts w:ascii="Times New Roman" w:hAnsi="Times New Roman" w:cs="Times New Roman"/>
          <w:sz w:val="24"/>
          <w:szCs w:val="24"/>
        </w:rPr>
        <w:tab/>
        <w:t>în</w:t>
      </w:r>
      <w:r w:rsidRPr="000700BC">
        <w:rPr>
          <w:rFonts w:ascii="Times New Roman" w:hAnsi="Times New Roman" w:cs="Times New Roman"/>
          <w:sz w:val="24"/>
          <w:szCs w:val="24"/>
        </w:rPr>
        <w:tab/>
        <w:t>localitatea</w:t>
      </w:r>
      <w:r w:rsidR="000700BC">
        <w:rPr>
          <w:rFonts w:ascii="Times New Roman" w:hAnsi="Times New Roman" w:cs="Times New Roman"/>
          <w:sz w:val="24"/>
          <w:szCs w:val="24"/>
        </w:rPr>
        <w:t xml:space="preserve"> </w:t>
      </w:r>
      <w:r w:rsidR="000700BC" w:rsidRPr="000700BC">
        <w:rPr>
          <w:rFonts w:ascii="Times New Roman" w:hAnsi="Times New Roman" w:cs="Times New Roman"/>
          <w:sz w:val="24"/>
          <w:szCs w:val="24"/>
        </w:rPr>
        <w:t>__________</w:t>
      </w:r>
      <w:r w:rsidR="000700BC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0700BC">
        <w:rPr>
          <w:rFonts w:ascii="Times New Roman" w:hAnsi="Times New Roman" w:cs="Times New Roman"/>
          <w:sz w:val="24"/>
          <w:szCs w:val="24"/>
        </w:rPr>
        <w:t xml:space="preserve"> </w:t>
      </w:r>
      <w:r w:rsidR="000700BC" w:rsidRPr="000700BC">
        <w:rPr>
          <w:rFonts w:ascii="Times New Roman" w:hAnsi="Times New Roman" w:cs="Times New Roman"/>
          <w:sz w:val="24"/>
          <w:szCs w:val="24"/>
        </w:rPr>
        <w:t xml:space="preserve"> </w:t>
      </w:r>
      <w:r w:rsidRPr="000700BC">
        <w:rPr>
          <w:rFonts w:ascii="Times New Roman" w:hAnsi="Times New Roman" w:cs="Times New Roman"/>
          <w:sz w:val="24"/>
          <w:szCs w:val="24"/>
        </w:rPr>
        <w:t>judeţul</w:t>
      </w:r>
      <w:r w:rsidR="000700BC">
        <w:rPr>
          <w:rFonts w:ascii="Times New Roman" w:hAnsi="Times New Roman" w:cs="Times New Roman"/>
          <w:sz w:val="24"/>
          <w:szCs w:val="24"/>
        </w:rPr>
        <w:t>____</w:t>
      </w:r>
      <w:r w:rsidR="000700BC" w:rsidRPr="000700BC">
        <w:rPr>
          <w:rFonts w:ascii="Times New Roman" w:hAnsi="Times New Roman" w:cs="Times New Roman"/>
          <w:sz w:val="24"/>
          <w:szCs w:val="24"/>
        </w:rPr>
        <w:t>______</w:t>
      </w:r>
      <w:r w:rsidRPr="000700BC">
        <w:rPr>
          <w:rFonts w:ascii="Times New Roman" w:hAnsi="Times New Roman" w:cs="Times New Roman"/>
          <w:sz w:val="24"/>
          <w:szCs w:val="24"/>
        </w:rPr>
        <w:t>,</w:t>
      </w:r>
      <w:r w:rsidR="000700BC" w:rsidRPr="000700BC">
        <w:rPr>
          <w:rFonts w:ascii="Times New Roman" w:hAnsi="Times New Roman" w:cs="Times New Roman"/>
          <w:sz w:val="24"/>
          <w:szCs w:val="24"/>
        </w:rPr>
        <w:t xml:space="preserve"> </w:t>
      </w:r>
      <w:r w:rsidRPr="000700BC">
        <w:rPr>
          <w:rFonts w:ascii="Times New Roman" w:hAnsi="Times New Roman" w:cs="Times New Roman"/>
          <w:sz w:val="24"/>
          <w:szCs w:val="24"/>
        </w:rPr>
        <w:t>str.</w:t>
      </w:r>
      <w:r w:rsidR="000700BC" w:rsidRPr="000700BC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Pr="000700BC">
        <w:rPr>
          <w:rFonts w:ascii="Times New Roman" w:hAnsi="Times New Roman" w:cs="Times New Roman"/>
          <w:sz w:val="24"/>
          <w:szCs w:val="24"/>
        </w:rPr>
        <w:t xml:space="preserve">, nr. </w:t>
      </w:r>
      <w:r w:rsidR="000700BC">
        <w:rPr>
          <w:rFonts w:ascii="Times New Roman" w:hAnsi="Times New Roman" w:cs="Times New Roman"/>
          <w:sz w:val="24"/>
          <w:szCs w:val="24"/>
        </w:rPr>
        <w:t>_______</w:t>
      </w:r>
      <w:r w:rsidRPr="000700BC">
        <w:rPr>
          <w:rFonts w:ascii="Times New Roman" w:hAnsi="Times New Roman" w:cs="Times New Roman"/>
          <w:sz w:val="24"/>
          <w:szCs w:val="24"/>
        </w:rPr>
        <w:t xml:space="preserve">, bloc </w:t>
      </w:r>
      <w:r w:rsidR="000700BC">
        <w:rPr>
          <w:rFonts w:ascii="Times New Roman" w:hAnsi="Times New Roman" w:cs="Times New Roman"/>
          <w:sz w:val="24"/>
          <w:szCs w:val="24"/>
        </w:rPr>
        <w:t>________</w:t>
      </w:r>
      <w:r w:rsidRPr="000700BC">
        <w:rPr>
          <w:rFonts w:ascii="Times New Roman" w:hAnsi="Times New Roman" w:cs="Times New Roman"/>
          <w:sz w:val="24"/>
          <w:szCs w:val="24"/>
        </w:rPr>
        <w:t xml:space="preserve">, scara </w:t>
      </w:r>
      <w:r w:rsidR="000700BC">
        <w:rPr>
          <w:rFonts w:ascii="Times New Roman" w:hAnsi="Times New Roman" w:cs="Times New Roman"/>
          <w:sz w:val="24"/>
          <w:szCs w:val="24"/>
        </w:rPr>
        <w:t>_____</w:t>
      </w:r>
      <w:r w:rsidRPr="000700BC">
        <w:rPr>
          <w:rFonts w:ascii="Times New Roman" w:hAnsi="Times New Roman" w:cs="Times New Roman"/>
          <w:sz w:val="24"/>
          <w:szCs w:val="24"/>
        </w:rPr>
        <w:t>, apartament</w:t>
      </w:r>
      <w:r w:rsidR="000700BC">
        <w:rPr>
          <w:rFonts w:ascii="Times New Roman" w:hAnsi="Times New Roman" w:cs="Times New Roman"/>
          <w:sz w:val="24"/>
          <w:szCs w:val="24"/>
        </w:rPr>
        <w:t>_________</w:t>
      </w:r>
      <w:r w:rsidRPr="000700BC">
        <w:rPr>
          <w:rFonts w:ascii="Times New Roman" w:hAnsi="Times New Roman" w:cs="Times New Roman"/>
          <w:sz w:val="24"/>
          <w:szCs w:val="24"/>
        </w:rPr>
        <w:t>, telefon</w:t>
      </w:r>
      <w:r w:rsidR="000700BC">
        <w:rPr>
          <w:rFonts w:ascii="Times New Roman" w:hAnsi="Times New Roman" w:cs="Times New Roman"/>
          <w:sz w:val="24"/>
          <w:szCs w:val="24"/>
        </w:rPr>
        <w:t>_________</w:t>
      </w:r>
      <w:r w:rsidRPr="000700BC">
        <w:rPr>
          <w:rFonts w:ascii="Times New Roman" w:hAnsi="Times New Roman" w:cs="Times New Roman"/>
          <w:sz w:val="24"/>
          <w:szCs w:val="24"/>
        </w:rPr>
        <w:t>.</w:t>
      </w:r>
    </w:p>
    <w:p w:rsidR="00D15321" w:rsidRPr="000700BC" w:rsidRDefault="00F52083">
      <w:pPr>
        <w:pStyle w:val="ListParagraph"/>
        <w:numPr>
          <w:ilvl w:val="0"/>
          <w:numId w:val="1"/>
        </w:numPr>
        <w:tabs>
          <w:tab w:val="left" w:pos="773"/>
          <w:tab w:val="left" w:pos="5770"/>
        </w:tabs>
        <w:spacing w:before="126"/>
        <w:rPr>
          <w:rFonts w:ascii="Times New Roman" w:hAnsi="Times New Roman" w:cs="Times New Roman"/>
          <w:sz w:val="24"/>
          <w:szCs w:val="24"/>
        </w:rPr>
      </w:pPr>
      <w:r w:rsidRPr="000700BC">
        <w:rPr>
          <w:rFonts w:ascii="Times New Roman" w:hAnsi="Times New Roman" w:cs="Times New Roman"/>
          <w:sz w:val="24"/>
          <w:szCs w:val="24"/>
        </w:rPr>
        <w:t xml:space="preserve">M-am născut la data de: </w:t>
      </w:r>
      <w:r w:rsidRPr="000700B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700BC">
        <w:rPr>
          <w:rFonts w:ascii="Times New Roman" w:hAnsi="Times New Roman" w:cs="Times New Roman"/>
          <w:sz w:val="24"/>
          <w:szCs w:val="24"/>
        </w:rPr>
        <w:t>;</w:t>
      </w:r>
    </w:p>
    <w:p w:rsidR="00D15321" w:rsidRPr="000700BC" w:rsidRDefault="00B12FF9" w:rsidP="000700BC">
      <w:pPr>
        <w:pStyle w:val="ListParagraph"/>
        <w:numPr>
          <w:ilvl w:val="0"/>
          <w:numId w:val="1"/>
        </w:numPr>
        <w:tabs>
          <w:tab w:val="left" w:pos="773"/>
          <w:tab w:val="left" w:pos="3610"/>
          <w:tab w:val="left" w:pos="4556"/>
        </w:tabs>
        <w:spacing w:before="124" w:line="362" w:lineRule="auto"/>
        <w:ind w:left="52" w:right="315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3106420</wp:posOffset>
                </wp:positionH>
                <wp:positionV relativeFrom="paragraph">
                  <wp:posOffset>434340</wp:posOffset>
                </wp:positionV>
                <wp:extent cx="2370455" cy="318770"/>
                <wp:effectExtent l="0" t="0" r="0" b="0"/>
                <wp:wrapNone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8"/>
                              <w:gridCol w:w="276"/>
                              <w:gridCol w:w="276"/>
                              <w:gridCol w:w="278"/>
                              <w:gridCol w:w="276"/>
                              <w:gridCol w:w="279"/>
                              <w:gridCol w:w="276"/>
                              <w:gridCol w:w="276"/>
                              <w:gridCol w:w="278"/>
                              <w:gridCol w:w="276"/>
                              <w:gridCol w:w="278"/>
                              <w:gridCol w:w="276"/>
                              <w:gridCol w:w="278"/>
                            </w:tblGrid>
                            <w:tr w:rsidR="00D15321">
                              <w:trPr>
                                <w:trHeight w:val="482"/>
                              </w:trPr>
                              <w:tc>
                                <w:tcPr>
                                  <w:tcW w:w="278" w:type="dxa"/>
                                </w:tcPr>
                                <w:p w:rsidR="00D15321" w:rsidRDefault="00D1532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:rsidR="00D15321" w:rsidRDefault="00D1532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:rsidR="00D15321" w:rsidRDefault="00D1532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:rsidR="00D15321" w:rsidRDefault="00D1532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:rsidR="00D15321" w:rsidRDefault="00D1532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 w:rsidR="00D15321" w:rsidRDefault="00D1532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:rsidR="00D15321" w:rsidRDefault="00D1532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:rsidR="00D15321" w:rsidRDefault="00D1532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:rsidR="00D15321" w:rsidRDefault="00D1532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:rsidR="00D15321" w:rsidRDefault="00D1532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:rsidR="00D15321" w:rsidRDefault="00D1532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:rsidR="00D15321" w:rsidRDefault="00D1532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:rsidR="00D15321" w:rsidRDefault="00D1532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15321" w:rsidRDefault="00D15321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244.6pt;margin-top:34.2pt;width:186.65pt;height:25.1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8"/>
                        <w:gridCol w:w="276"/>
                        <w:gridCol w:w="276"/>
                        <w:gridCol w:w="278"/>
                        <w:gridCol w:w="276"/>
                        <w:gridCol w:w="279"/>
                        <w:gridCol w:w="276"/>
                        <w:gridCol w:w="276"/>
                        <w:gridCol w:w="278"/>
                        <w:gridCol w:w="276"/>
                        <w:gridCol w:w="278"/>
                        <w:gridCol w:w="276"/>
                        <w:gridCol w:w="278"/>
                      </w:tblGrid>
                      <w:tr w:rsidR="00D15321">
                        <w:trPr>
                          <w:trHeight w:val="482"/>
                        </w:trPr>
                        <w:tc>
                          <w:tcPr>
                            <w:tcW w:w="278" w:type="dxa"/>
                          </w:tcPr>
                          <w:p w:rsidR="00D15321" w:rsidRDefault="00D1532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:rsidR="00D15321" w:rsidRDefault="00D1532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:rsidR="00D15321" w:rsidRDefault="00D1532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:rsidR="00D15321" w:rsidRDefault="00D1532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:rsidR="00D15321" w:rsidRDefault="00D1532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</w:tcPr>
                          <w:p w:rsidR="00D15321" w:rsidRDefault="00D1532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:rsidR="00D15321" w:rsidRDefault="00D1532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:rsidR="00D15321" w:rsidRDefault="00D1532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:rsidR="00D15321" w:rsidRDefault="00D1532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:rsidR="00D15321" w:rsidRDefault="00D1532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:rsidR="00D15321" w:rsidRDefault="00D1532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:rsidR="00D15321" w:rsidRDefault="00D1532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:rsidR="00D15321" w:rsidRDefault="00D1532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D15321" w:rsidRDefault="00D15321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52083" w:rsidRPr="000700BC">
        <w:rPr>
          <w:rFonts w:ascii="Times New Roman" w:hAnsi="Times New Roman" w:cs="Times New Roman"/>
          <w:sz w:val="24"/>
          <w:szCs w:val="24"/>
        </w:rPr>
        <w:t xml:space="preserve">La data de </w:t>
      </w:r>
      <w:r w:rsidR="000700BC" w:rsidRPr="000700BC">
        <w:rPr>
          <w:rFonts w:ascii="Times New Roman" w:hAnsi="Times New Roman" w:cs="Times New Roman"/>
          <w:b/>
          <w:sz w:val="24"/>
          <w:szCs w:val="24"/>
        </w:rPr>
        <w:t>01.09.202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F52083" w:rsidRPr="000700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2083" w:rsidRPr="000700BC">
        <w:rPr>
          <w:rFonts w:ascii="Times New Roman" w:hAnsi="Times New Roman" w:cs="Times New Roman"/>
          <w:sz w:val="24"/>
          <w:szCs w:val="24"/>
        </w:rPr>
        <w:t xml:space="preserve">am </w:t>
      </w:r>
      <w:r w:rsidR="00F52083" w:rsidRPr="000700BC">
        <w:rPr>
          <w:rFonts w:ascii="Times New Roman" w:hAnsi="Times New Roman" w:cs="Times New Roman"/>
          <w:sz w:val="24"/>
          <w:szCs w:val="24"/>
          <w:u w:val="single"/>
        </w:rPr>
        <w:tab/>
      </w:r>
      <w:r w:rsidR="00F52083" w:rsidRPr="000700BC">
        <w:rPr>
          <w:rFonts w:ascii="Times New Roman" w:hAnsi="Times New Roman" w:cs="Times New Roman"/>
          <w:sz w:val="24"/>
          <w:szCs w:val="24"/>
        </w:rPr>
        <w:t xml:space="preserve"> ani, </w:t>
      </w:r>
      <w:r w:rsidR="00F52083" w:rsidRPr="000700BC">
        <w:rPr>
          <w:rFonts w:ascii="Times New Roman" w:hAnsi="Times New Roman" w:cs="Times New Roman"/>
          <w:sz w:val="24"/>
          <w:szCs w:val="24"/>
          <w:u w:val="single"/>
        </w:rPr>
        <w:tab/>
      </w:r>
      <w:r w:rsidR="00F52083" w:rsidRPr="000700BC">
        <w:rPr>
          <w:rFonts w:ascii="Times New Roman" w:hAnsi="Times New Roman" w:cs="Times New Roman"/>
          <w:sz w:val="24"/>
          <w:szCs w:val="24"/>
        </w:rPr>
        <w:t xml:space="preserve"> luni </w:t>
      </w:r>
      <w:r w:rsidR="00F52083" w:rsidRPr="000700BC">
        <w:rPr>
          <w:rFonts w:ascii="Times New Roman" w:hAnsi="Times New Roman" w:cs="Times New Roman"/>
          <w:b/>
          <w:sz w:val="24"/>
          <w:szCs w:val="24"/>
        </w:rPr>
        <w:t xml:space="preserve">peste vârsta de pensionare </w:t>
      </w:r>
      <w:r w:rsidR="00F52083" w:rsidRPr="000700BC">
        <w:rPr>
          <w:rFonts w:ascii="Times New Roman" w:hAnsi="Times New Roman" w:cs="Times New Roman"/>
          <w:sz w:val="24"/>
          <w:szCs w:val="24"/>
        </w:rPr>
        <w:t xml:space="preserve">prevăzută la </w:t>
      </w:r>
      <w:r w:rsidR="00F52083" w:rsidRPr="000700BC">
        <w:rPr>
          <w:rFonts w:ascii="Times New Roman" w:hAnsi="Times New Roman" w:cs="Times New Roman"/>
          <w:b/>
          <w:sz w:val="24"/>
          <w:szCs w:val="24"/>
        </w:rPr>
        <w:t xml:space="preserve">art. 31 alin. (3) </w:t>
      </w:r>
      <w:r w:rsidR="00F52083" w:rsidRPr="000700BC">
        <w:rPr>
          <w:rFonts w:ascii="Times New Roman" w:hAnsi="Times New Roman" w:cs="Times New Roman"/>
          <w:sz w:val="24"/>
          <w:szCs w:val="24"/>
        </w:rPr>
        <w:t>din Metodologie.</w:t>
      </w:r>
    </w:p>
    <w:p w:rsidR="00D15321" w:rsidRPr="000700BC" w:rsidRDefault="00F52083" w:rsidP="000700BC">
      <w:pPr>
        <w:pStyle w:val="ListParagraph"/>
        <w:numPr>
          <w:ilvl w:val="0"/>
          <w:numId w:val="1"/>
        </w:numPr>
        <w:tabs>
          <w:tab w:val="left" w:pos="773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0700BC">
        <w:rPr>
          <w:rFonts w:ascii="Times New Roman" w:hAnsi="Times New Roman" w:cs="Times New Roman"/>
          <w:sz w:val="24"/>
          <w:szCs w:val="24"/>
        </w:rPr>
        <w:t>COD NUMERIC PERSONAL:</w:t>
      </w:r>
    </w:p>
    <w:p w:rsidR="000700BC" w:rsidRPr="000700BC" w:rsidRDefault="000700BC">
      <w:pPr>
        <w:ind w:left="52"/>
        <w:rPr>
          <w:rFonts w:ascii="Times New Roman" w:hAnsi="Times New Roman" w:cs="Times New Roman"/>
          <w:sz w:val="24"/>
          <w:szCs w:val="24"/>
        </w:rPr>
      </w:pPr>
    </w:p>
    <w:p w:rsidR="000700BC" w:rsidRPr="000700BC" w:rsidRDefault="000700BC">
      <w:pPr>
        <w:ind w:left="52"/>
        <w:rPr>
          <w:rFonts w:ascii="Times New Roman" w:hAnsi="Times New Roman" w:cs="Times New Roman"/>
          <w:sz w:val="24"/>
          <w:szCs w:val="24"/>
        </w:rPr>
      </w:pPr>
    </w:p>
    <w:p w:rsidR="00D15321" w:rsidRPr="000700BC" w:rsidRDefault="00F52083">
      <w:pPr>
        <w:ind w:left="52"/>
        <w:rPr>
          <w:rFonts w:ascii="Times New Roman" w:hAnsi="Times New Roman" w:cs="Times New Roman"/>
          <w:sz w:val="24"/>
          <w:szCs w:val="24"/>
        </w:rPr>
      </w:pPr>
      <w:r w:rsidRPr="000700BC">
        <w:rPr>
          <w:rFonts w:ascii="Times New Roman" w:hAnsi="Times New Roman" w:cs="Times New Roman"/>
          <w:sz w:val="24"/>
          <w:szCs w:val="24"/>
        </w:rPr>
        <w:t>Anexez, în ordine, următoarele documente, certificate „</w:t>
      </w:r>
      <w:r w:rsidRPr="000700BC">
        <w:rPr>
          <w:rFonts w:ascii="Times New Roman" w:hAnsi="Times New Roman" w:cs="Times New Roman"/>
          <w:i/>
          <w:sz w:val="24"/>
          <w:szCs w:val="24"/>
        </w:rPr>
        <w:t>conform cu originalul</w:t>
      </w:r>
      <w:r w:rsidRPr="000700BC">
        <w:rPr>
          <w:rFonts w:ascii="Times New Roman" w:hAnsi="Times New Roman" w:cs="Times New Roman"/>
          <w:sz w:val="24"/>
          <w:szCs w:val="24"/>
        </w:rPr>
        <w:t>”:</w:t>
      </w:r>
    </w:p>
    <w:p w:rsidR="00D15321" w:rsidRPr="00720894" w:rsidRDefault="00F52083" w:rsidP="00720894">
      <w:pPr>
        <w:pStyle w:val="ListParagraph"/>
        <w:numPr>
          <w:ilvl w:val="1"/>
          <w:numId w:val="1"/>
        </w:numPr>
        <w:tabs>
          <w:tab w:val="left" w:pos="1133"/>
        </w:tabs>
        <w:spacing w:before="122"/>
        <w:jc w:val="both"/>
        <w:rPr>
          <w:rFonts w:ascii="Times New Roman" w:hAnsi="Times New Roman" w:cs="Times New Roman"/>
          <w:sz w:val="24"/>
          <w:szCs w:val="24"/>
        </w:rPr>
      </w:pPr>
      <w:r w:rsidRPr="00720894">
        <w:rPr>
          <w:rFonts w:ascii="Times New Roman" w:hAnsi="Times New Roman" w:cs="Times New Roman"/>
          <w:sz w:val="24"/>
          <w:szCs w:val="24"/>
        </w:rPr>
        <w:t>Copie după ultimul act de numire/transfer/repartizare ca titular pe postul didactic de la unitatea de învăţământ la care am</w:t>
      </w:r>
      <w:r w:rsidR="00720894">
        <w:rPr>
          <w:rFonts w:ascii="Times New Roman" w:hAnsi="Times New Roman" w:cs="Times New Roman"/>
          <w:sz w:val="24"/>
          <w:szCs w:val="24"/>
        </w:rPr>
        <w:t xml:space="preserve"> </w:t>
      </w:r>
      <w:r w:rsidRPr="00720894">
        <w:rPr>
          <w:rFonts w:ascii="Times New Roman" w:hAnsi="Times New Roman" w:cs="Times New Roman"/>
          <w:sz w:val="24"/>
          <w:szCs w:val="24"/>
        </w:rPr>
        <w:t>funcționat ca titular în anul pensionării;</w:t>
      </w:r>
    </w:p>
    <w:p w:rsidR="00D15321" w:rsidRPr="000700BC" w:rsidRDefault="00F52083" w:rsidP="00720894">
      <w:pPr>
        <w:pStyle w:val="ListParagraph"/>
        <w:numPr>
          <w:ilvl w:val="1"/>
          <w:numId w:val="1"/>
        </w:numPr>
        <w:tabs>
          <w:tab w:val="left" w:pos="1133"/>
        </w:tabs>
        <w:spacing w:before="2"/>
        <w:jc w:val="both"/>
        <w:rPr>
          <w:rFonts w:ascii="Times New Roman" w:hAnsi="Times New Roman" w:cs="Times New Roman"/>
          <w:sz w:val="24"/>
          <w:szCs w:val="24"/>
        </w:rPr>
      </w:pPr>
      <w:r w:rsidRPr="000700BC">
        <w:rPr>
          <w:rFonts w:ascii="Times New Roman" w:hAnsi="Times New Roman" w:cs="Times New Roman"/>
          <w:sz w:val="24"/>
          <w:szCs w:val="24"/>
        </w:rPr>
        <w:t>Copia actului de identitate (B.I./C.I.) şi a documentelor doveditoare privind schimbarea numelui (dacă este cazul);</w:t>
      </w:r>
    </w:p>
    <w:p w:rsidR="00D15321" w:rsidRPr="000700BC" w:rsidRDefault="00F52083" w:rsidP="00720894">
      <w:pPr>
        <w:pStyle w:val="ListParagraph"/>
        <w:numPr>
          <w:ilvl w:val="1"/>
          <w:numId w:val="1"/>
        </w:numPr>
        <w:tabs>
          <w:tab w:val="left" w:pos="113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700BC">
        <w:rPr>
          <w:rFonts w:ascii="Times New Roman" w:hAnsi="Times New Roman" w:cs="Times New Roman"/>
          <w:sz w:val="24"/>
          <w:szCs w:val="24"/>
        </w:rPr>
        <w:t>Copie după decizia de pensionare emisă de Casa Județeană de Pensii</w:t>
      </w:r>
    </w:p>
    <w:p w:rsidR="00D15321" w:rsidRPr="000700BC" w:rsidRDefault="00F52083" w:rsidP="00720894">
      <w:pPr>
        <w:pStyle w:val="ListParagraph"/>
        <w:numPr>
          <w:ilvl w:val="1"/>
          <w:numId w:val="1"/>
        </w:numPr>
        <w:tabs>
          <w:tab w:val="left" w:pos="113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700BC">
        <w:rPr>
          <w:rFonts w:ascii="Times New Roman" w:hAnsi="Times New Roman" w:cs="Times New Roman"/>
          <w:sz w:val="24"/>
          <w:szCs w:val="24"/>
        </w:rPr>
        <w:t xml:space="preserve">Declarație pe proprie răspundere referitoare la solicitarea suspendării pensiei pe durata reîncadrării în anul școlar </w:t>
      </w:r>
      <w:r w:rsidR="000700BC" w:rsidRPr="000700BC">
        <w:rPr>
          <w:rFonts w:ascii="Times New Roman" w:hAnsi="Times New Roman" w:cs="Times New Roman"/>
          <w:sz w:val="24"/>
          <w:szCs w:val="24"/>
        </w:rPr>
        <w:t>202</w:t>
      </w:r>
      <w:r w:rsidR="00B12FF9">
        <w:rPr>
          <w:rFonts w:ascii="Times New Roman" w:hAnsi="Times New Roman" w:cs="Times New Roman"/>
          <w:sz w:val="24"/>
          <w:szCs w:val="24"/>
        </w:rPr>
        <w:t>6</w:t>
      </w:r>
      <w:r w:rsidR="000700BC" w:rsidRPr="000700BC">
        <w:rPr>
          <w:rFonts w:ascii="Times New Roman" w:hAnsi="Times New Roman" w:cs="Times New Roman"/>
          <w:sz w:val="24"/>
          <w:szCs w:val="24"/>
        </w:rPr>
        <w:t>-202</w:t>
      </w:r>
      <w:r w:rsidR="00B12FF9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</w:p>
    <w:p w:rsidR="00D15321" w:rsidRPr="000700BC" w:rsidRDefault="00D15321" w:rsidP="000700BC">
      <w:pPr>
        <w:tabs>
          <w:tab w:val="left" w:pos="1133"/>
        </w:tabs>
        <w:ind w:left="773"/>
        <w:rPr>
          <w:rFonts w:ascii="Times New Roman" w:hAnsi="Times New Roman" w:cs="Times New Roman"/>
          <w:sz w:val="24"/>
          <w:szCs w:val="24"/>
        </w:rPr>
      </w:pPr>
    </w:p>
    <w:p w:rsidR="00D15321" w:rsidRPr="000700BC" w:rsidRDefault="00D15321">
      <w:pPr>
        <w:pStyle w:val="BodyText"/>
        <w:spacing w:before="30"/>
        <w:rPr>
          <w:rFonts w:ascii="Times New Roman" w:hAnsi="Times New Roman" w:cs="Times New Roman"/>
          <w:sz w:val="24"/>
          <w:szCs w:val="24"/>
        </w:rPr>
      </w:pPr>
    </w:p>
    <w:p w:rsidR="00D15321" w:rsidRPr="000700BC" w:rsidRDefault="00F52083">
      <w:pPr>
        <w:tabs>
          <w:tab w:val="left" w:pos="7254"/>
        </w:tabs>
        <w:ind w:left="773"/>
        <w:rPr>
          <w:rFonts w:ascii="Times New Roman" w:hAnsi="Times New Roman" w:cs="Times New Roman"/>
          <w:sz w:val="24"/>
          <w:szCs w:val="24"/>
        </w:rPr>
      </w:pPr>
      <w:r w:rsidRPr="000700BC">
        <w:rPr>
          <w:rFonts w:ascii="Times New Roman" w:hAnsi="Times New Roman" w:cs="Times New Roman"/>
          <w:sz w:val="24"/>
          <w:szCs w:val="24"/>
        </w:rPr>
        <w:t>Data:</w:t>
      </w:r>
      <w:r w:rsidRPr="000700BC">
        <w:rPr>
          <w:rFonts w:ascii="Times New Roman" w:hAnsi="Times New Roman" w:cs="Times New Roman"/>
          <w:sz w:val="24"/>
          <w:szCs w:val="24"/>
        </w:rPr>
        <w:tab/>
        <w:t>Semnătura:</w:t>
      </w:r>
    </w:p>
    <w:p w:rsidR="00D15321" w:rsidRPr="000700BC" w:rsidRDefault="00B12FF9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1633855</wp:posOffset>
                </wp:positionH>
                <wp:positionV relativeFrom="paragraph">
                  <wp:posOffset>158115</wp:posOffset>
                </wp:positionV>
                <wp:extent cx="1042035" cy="1270"/>
                <wp:effectExtent l="0" t="0" r="0" b="0"/>
                <wp:wrapTopAndBottom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2035" cy="1270"/>
                        </a:xfrm>
                        <a:custGeom>
                          <a:avLst/>
                          <a:gdLst>
                            <a:gd name="T0" fmla="+- 0 2573 2573"/>
                            <a:gd name="T1" fmla="*/ T0 w 1641"/>
                            <a:gd name="T2" fmla="+- 0 4214 2573"/>
                            <a:gd name="T3" fmla="*/ T2 w 1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41">
                              <a:moveTo>
                                <a:pt x="0" y="0"/>
                              </a:moveTo>
                              <a:lnTo>
                                <a:pt x="164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1EF47" id="docshape5" o:spid="_x0000_s1026" style="position:absolute;margin-left:128.65pt;margin-top:12.45pt;width:82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" path="m,l1641,e" filled="f" strokeweight=".6pt">
                <v:path arrowok="t" o:connecttype="custom" o:connectlocs="0,0;104203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5958840</wp:posOffset>
                </wp:positionH>
                <wp:positionV relativeFrom="paragraph">
                  <wp:posOffset>158115</wp:posOffset>
                </wp:positionV>
                <wp:extent cx="903605" cy="1270"/>
                <wp:effectExtent l="0" t="0" r="0" b="0"/>
                <wp:wrapTopAndBottom/>
                <wp:docPr id="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3605" cy="1270"/>
                        </a:xfrm>
                        <a:custGeom>
                          <a:avLst/>
                          <a:gdLst>
                            <a:gd name="T0" fmla="+- 0 9384 9384"/>
                            <a:gd name="T1" fmla="*/ T0 w 1423"/>
                            <a:gd name="T2" fmla="+- 0 10806 9384"/>
                            <a:gd name="T3" fmla="*/ T2 w 14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23">
                              <a:moveTo>
                                <a:pt x="0" y="0"/>
                              </a:moveTo>
                              <a:lnTo>
                                <a:pt x="142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14E22" id="docshape6" o:spid="_x0000_s1026" style="position:absolute;margin-left:469.2pt;margin-top:12.45pt;width:71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" path="m,l1422,e" filled="f" strokeweight=".6pt">
                <v:path arrowok="t" o:connecttype="custom" o:connectlocs="0,0;902970,0" o:connectangles="0,0"/>
                <w10:wrap type="topAndBottom" anchorx="page"/>
              </v:shape>
            </w:pict>
          </mc:Fallback>
        </mc:AlternateContent>
      </w:r>
    </w:p>
    <w:sectPr w:rsidR="00D15321" w:rsidRPr="000700BC" w:rsidSect="00D15321">
      <w:type w:val="continuous"/>
      <w:pgSz w:w="12240" w:h="15850"/>
      <w:pgMar w:top="48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BE26A1"/>
    <w:multiLevelType w:val="hybridMultilevel"/>
    <w:tmpl w:val="29168BE6"/>
    <w:lvl w:ilvl="0" w:tplc="57327500">
      <w:start w:val="1"/>
      <w:numFmt w:val="upperRoman"/>
      <w:lvlText w:val="%1."/>
      <w:lvlJc w:val="left"/>
      <w:pPr>
        <w:ind w:left="773" w:hanging="437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ro-RO" w:eastAsia="en-US" w:bidi="ar-SA"/>
      </w:rPr>
    </w:lvl>
    <w:lvl w:ilvl="1" w:tplc="1E3E8BDA">
      <w:start w:val="1"/>
      <w:numFmt w:val="decimal"/>
      <w:lvlText w:val="%2."/>
      <w:lvlJc w:val="left"/>
      <w:pPr>
        <w:ind w:left="113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ro-RO" w:eastAsia="en-US" w:bidi="ar-SA"/>
      </w:rPr>
    </w:lvl>
    <w:lvl w:ilvl="2" w:tplc="8B466E3E">
      <w:numFmt w:val="bullet"/>
      <w:lvlText w:val="•"/>
      <w:lvlJc w:val="left"/>
      <w:pPr>
        <w:ind w:left="2173" w:hanging="360"/>
      </w:pPr>
      <w:rPr>
        <w:rFonts w:hint="default"/>
        <w:lang w:val="ro-RO" w:eastAsia="en-US" w:bidi="ar-SA"/>
      </w:rPr>
    </w:lvl>
    <w:lvl w:ilvl="3" w:tplc="ABE4C39E">
      <w:numFmt w:val="bullet"/>
      <w:lvlText w:val="•"/>
      <w:lvlJc w:val="left"/>
      <w:pPr>
        <w:ind w:left="3206" w:hanging="360"/>
      </w:pPr>
      <w:rPr>
        <w:rFonts w:hint="default"/>
        <w:lang w:val="ro-RO" w:eastAsia="en-US" w:bidi="ar-SA"/>
      </w:rPr>
    </w:lvl>
    <w:lvl w:ilvl="4" w:tplc="111E132A">
      <w:numFmt w:val="bullet"/>
      <w:lvlText w:val="•"/>
      <w:lvlJc w:val="left"/>
      <w:pPr>
        <w:ind w:left="4240" w:hanging="360"/>
      </w:pPr>
      <w:rPr>
        <w:rFonts w:hint="default"/>
        <w:lang w:val="ro-RO" w:eastAsia="en-US" w:bidi="ar-SA"/>
      </w:rPr>
    </w:lvl>
    <w:lvl w:ilvl="5" w:tplc="B6BE1304">
      <w:numFmt w:val="bullet"/>
      <w:lvlText w:val="•"/>
      <w:lvlJc w:val="left"/>
      <w:pPr>
        <w:ind w:left="5273" w:hanging="360"/>
      </w:pPr>
      <w:rPr>
        <w:rFonts w:hint="default"/>
        <w:lang w:val="ro-RO" w:eastAsia="en-US" w:bidi="ar-SA"/>
      </w:rPr>
    </w:lvl>
    <w:lvl w:ilvl="6" w:tplc="DD42D53A">
      <w:numFmt w:val="bullet"/>
      <w:lvlText w:val="•"/>
      <w:lvlJc w:val="left"/>
      <w:pPr>
        <w:ind w:left="6306" w:hanging="360"/>
      </w:pPr>
      <w:rPr>
        <w:rFonts w:hint="default"/>
        <w:lang w:val="ro-RO" w:eastAsia="en-US" w:bidi="ar-SA"/>
      </w:rPr>
    </w:lvl>
    <w:lvl w:ilvl="7" w:tplc="C2142A5A">
      <w:numFmt w:val="bullet"/>
      <w:lvlText w:val="•"/>
      <w:lvlJc w:val="left"/>
      <w:pPr>
        <w:ind w:left="7340" w:hanging="360"/>
      </w:pPr>
      <w:rPr>
        <w:rFonts w:hint="default"/>
        <w:lang w:val="ro-RO" w:eastAsia="en-US" w:bidi="ar-SA"/>
      </w:rPr>
    </w:lvl>
    <w:lvl w:ilvl="8" w:tplc="4E3225C4">
      <w:numFmt w:val="bullet"/>
      <w:lvlText w:val="•"/>
      <w:lvlJc w:val="left"/>
      <w:pPr>
        <w:ind w:left="8373" w:hanging="36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321"/>
    <w:rsid w:val="000700BC"/>
    <w:rsid w:val="000D653E"/>
    <w:rsid w:val="00720894"/>
    <w:rsid w:val="00B12FF9"/>
    <w:rsid w:val="00D15321"/>
    <w:rsid w:val="00D2720E"/>
    <w:rsid w:val="00F5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0023"/>
  <w15:docId w15:val="{07AE9DB7-2C64-4339-A905-35BDCC65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15321"/>
    <w:rPr>
      <w:rFonts w:ascii="Microsoft Sans Serif" w:eastAsia="Microsoft Sans Serif" w:hAnsi="Microsoft Sans Serif" w:cs="Microsoft Sans Serif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15321"/>
    <w:pPr>
      <w:spacing w:before="4"/>
    </w:pPr>
    <w:rPr>
      <w:sz w:val="20"/>
      <w:szCs w:val="20"/>
    </w:rPr>
  </w:style>
  <w:style w:type="paragraph" w:styleId="Title">
    <w:name w:val="Title"/>
    <w:basedOn w:val="Normal"/>
    <w:uiPriority w:val="1"/>
    <w:qFormat/>
    <w:rsid w:val="00D15321"/>
    <w:pPr>
      <w:spacing w:line="269" w:lineRule="exact"/>
      <w:ind w:left="52"/>
      <w:jc w:val="both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D15321"/>
    <w:pPr>
      <w:spacing w:before="4"/>
      <w:ind w:left="1133" w:hanging="360"/>
    </w:pPr>
  </w:style>
  <w:style w:type="paragraph" w:customStyle="1" w:styleId="TableParagraph">
    <w:name w:val="Table Paragraph"/>
    <w:basedOn w:val="Normal"/>
    <w:uiPriority w:val="1"/>
    <w:qFormat/>
    <w:rsid w:val="00D1532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Cerere tip mentinere TIT</vt:lpstr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tip mentinere TIT</dc:title>
  <dc:subject>Mentinere ca titular peste varsta de pensionare</dc:subject>
  <dc:creator>C. Negucioiu</dc:creator>
  <cp:keywords>2022</cp:keywords>
  <cp:lastModifiedBy>MRU-PC</cp:lastModifiedBy>
  <cp:revision>2</cp:revision>
  <dcterms:created xsi:type="dcterms:W3CDTF">2026-04-22T10:21:00Z</dcterms:created>
  <dcterms:modified xsi:type="dcterms:W3CDTF">2026-04-22T10:21:00Z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2019</vt:lpwstr>
  </property>
</Properties>
</file>